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7D76A" w14:textId="6B0864E6" w:rsidR="00EE1D5F" w:rsidRDefault="00497CFF" w:rsidP="00EE1D5F">
      <w:pPr>
        <w:pStyle w:val="NormalWeb"/>
        <w:spacing w:before="0" w:beforeAutospacing="0" w:after="0" w:afterAutospacing="0"/>
        <w:jc w:val="center"/>
        <w:rPr>
          <w:rFonts w:ascii="Arial" w:hAnsi="Arial" w:cs="Arial"/>
          <w:b/>
          <w:color w:val="000000"/>
          <w:sz w:val="20"/>
          <w:szCs w:val="20"/>
        </w:rPr>
      </w:pPr>
      <w:r>
        <w:rPr>
          <w:rFonts w:ascii="Arial" w:hAnsi="Arial" w:cs="Arial"/>
          <w:b/>
          <w:color w:val="000000"/>
          <w:sz w:val="20"/>
          <w:szCs w:val="20"/>
        </w:rPr>
        <w:t xml:space="preserve"> </w:t>
      </w:r>
      <w:r w:rsidR="00EE1D5F" w:rsidRPr="0033612A">
        <w:rPr>
          <w:rFonts w:ascii="Arial" w:hAnsi="Arial" w:cs="Arial"/>
          <w:b/>
          <w:color w:val="000000"/>
          <w:sz w:val="20"/>
          <w:szCs w:val="20"/>
        </w:rPr>
        <w:t>Invitation to Bid and Instructions to Bidders</w:t>
      </w:r>
      <w:r w:rsidR="0033612A">
        <w:rPr>
          <w:rFonts w:ascii="Arial" w:hAnsi="Arial" w:cs="Arial"/>
          <w:b/>
          <w:color w:val="000000"/>
          <w:sz w:val="20"/>
          <w:szCs w:val="20"/>
        </w:rPr>
        <w:t xml:space="preserve"> </w:t>
      </w:r>
    </w:p>
    <w:p w14:paraId="2B119132" w14:textId="679F2F89" w:rsidR="0033612A" w:rsidRPr="00FB36F3" w:rsidRDefault="00321414" w:rsidP="00EE1D5F">
      <w:pPr>
        <w:pStyle w:val="NormalWeb"/>
        <w:spacing w:before="0" w:beforeAutospacing="0" w:after="0" w:afterAutospacing="0"/>
        <w:jc w:val="center"/>
        <w:rPr>
          <w:rFonts w:ascii="Arial" w:hAnsi="Arial" w:cs="Arial"/>
          <w:b/>
          <w:color w:val="000000"/>
          <w:sz w:val="20"/>
          <w:szCs w:val="20"/>
        </w:rPr>
      </w:pPr>
      <w:r>
        <w:rPr>
          <w:rFonts w:ascii="Arial" w:hAnsi="Arial" w:cs="Arial"/>
          <w:b/>
          <w:color w:val="000000"/>
          <w:sz w:val="20"/>
          <w:szCs w:val="20"/>
        </w:rPr>
        <w:t>01-0</w:t>
      </w:r>
      <w:r w:rsidR="00001DE3">
        <w:rPr>
          <w:rFonts w:ascii="Arial" w:hAnsi="Arial" w:cs="Arial"/>
          <w:b/>
          <w:color w:val="000000"/>
          <w:sz w:val="20"/>
          <w:szCs w:val="20"/>
        </w:rPr>
        <w:t>6</w:t>
      </w:r>
      <w:r>
        <w:rPr>
          <w:rFonts w:ascii="Arial" w:hAnsi="Arial" w:cs="Arial"/>
          <w:b/>
          <w:color w:val="000000"/>
          <w:sz w:val="20"/>
          <w:szCs w:val="20"/>
        </w:rPr>
        <w:t>-26</w:t>
      </w:r>
    </w:p>
    <w:p w14:paraId="09FFE7D6" w14:textId="77777777" w:rsidR="00936890" w:rsidRPr="00FB36F3" w:rsidRDefault="00936890" w:rsidP="00C14101">
      <w:pPr>
        <w:pStyle w:val="NormalWeb"/>
        <w:spacing w:before="0" w:beforeAutospacing="0" w:after="0" w:afterAutospacing="0"/>
        <w:rPr>
          <w:rFonts w:ascii="Arial" w:hAnsi="Arial" w:cs="Arial"/>
          <w:bCs/>
          <w:color w:val="000000"/>
          <w:sz w:val="20"/>
          <w:szCs w:val="20"/>
        </w:rPr>
      </w:pPr>
    </w:p>
    <w:p w14:paraId="396DA68E" w14:textId="77777777" w:rsidR="00012028" w:rsidRPr="00FB36F3" w:rsidRDefault="00012028" w:rsidP="00C14101">
      <w:pPr>
        <w:pStyle w:val="NormalWeb"/>
        <w:spacing w:before="0" w:beforeAutospacing="0" w:after="0" w:afterAutospacing="0"/>
        <w:rPr>
          <w:rFonts w:ascii="Arial" w:hAnsi="Arial" w:cs="Arial"/>
          <w:bCs/>
          <w:color w:val="000000"/>
          <w:sz w:val="20"/>
          <w:szCs w:val="20"/>
        </w:rPr>
      </w:pPr>
    </w:p>
    <w:p w14:paraId="3E9B56B3" w14:textId="09F54734" w:rsidR="00ED0ED5" w:rsidRPr="00FB36F3" w:rsidRDefault="00EE1D5F" w:rsidP="00C14101">
      <w:pPr>
        <w:pStyle w:val="NormalWeb"/>
        <w:spacing w:before="0" w:beforeAutospacing="0" w:after="0" w:afterAutospacing="0"/>
        <w:rPr>
          <w:rFonts w:ascii="Arial" w:hAnsi="Arial" w:cs="Arial"/>
          <w:bCs/>
          <w:color w:val="000000"/>
          <w:sz w:val="20"/>
          <w:szCs w:val="20"/>
        </w:rPr>
      </w:pPr>
      <w:r w:rsidRPr="009D6682">
        <w:rPr>
          <w:rFonts w:ascii="Arial" w:hAnsi="Arial" w:cs="Arial"/>
          <w:b/>
          <w:color w:val="000000"/>
          <w:sz w:val="20"/>
          <w:szCs w:val="20"/>
        </w:rPr>
        <w:t>Project:</w:t>
      </w:r>
      <w:r w:rsidRPr="00FB36F3">
        <w:rPr>
          <w:rFonts w:ascii="Arial" w:hAnsi="Arial" w:cs="Arial"/>
          <w:bCs/>
          <w:color w:val="000000"/>
          <w:sz w:val="20"/>
          <w:szCs w:val="20"/>
        </w:rPr>
        <w:tab/>
      </w:r>
      <w:r w:rsidR="00EA2474" w:rsidRPr="00FB36F3">
        <w:rPr>
          <w:rFonts w:ascii="Arial" w:hAnsi="Arial" w:cs="Arial"/>
          <w:bCs/>
          <w:color w:val="000000"/>
          <w:sz w:val="20"/>
          <w:szCs w:val="20"/>
        </w:rPr>
        <w:tab/>
      </w:r>
      <w:r w:rsidR="000A1B31">
        <w:rPr>
          <w:rFonts w:ascii="Arial" w:hAnsi="Arial" w:cs="Arial"/>
          <w:bCs/>
          <w:color w:val="000000"/>
          <w:sz w:val="20"/>
          <w:szCs w:val="20"/>
        </w:rPr>
        <w:t xml:space="preserve">7151 Business Park Lane – </w:t>
      </w:r>
      <w:r w:rsidR="00B73A4B">
        <w:rPr>
          <w:rFonts w:ascii="Arial" w:hAnsi="Arial" w:cs="Arial"/>
          <w:bCs/>
          <w:color w:val="000000"/>
          <w:sz w:val="20"/>
          <w:szCs w:val="20"/>
        </w:rPr>
        <w:t>Overall Sitework,</w:t>
      </w:r>
      <w:r w:rsidR="000A1B31">
        <w:rPr>
          <w:rFonts w:ascii="Arial" w:hAnsi="Arial" w:cs="Arial"/>
          <w:bCs/>
          <w:color w:val="000000"/>
          <w:sz w:val="20"/>
          <w:szCs w:val="20"/>
        </w:rPr>
        <w:t>Building1</w:t>
      </w:r>
      <w:r w:rsidR="00B73A4B">
        <w:rPr>
          <w:rFonts w:ascii="Arial" w:hAnsi="Arial" w:cs="Arial"/>
          <w:bCs/>
          <w:color w:val="000000"/>
          <w:sz w:val="20"/>
          <w:szCs w:val="20"/>
        </w:rPr>
        <w:t>,</w:t>
      </w:r>
      <w:r w:rsidR="000A1B31">
        <w:rPr>
          <w:rFonts w:ascii="Arial" w:hAnsi="Arial" w:cs="Arial"/>
          <w:bCs/>
          <w:color w:val="000000"/>
          <w:sz w:val="20"/>
          <w:szCs w:val="20"/>
        </w:rPr>
        <w:t xml:space="preserve"> and </w:t>
      </w:r>
      <w:r w:rsidR="00B73A4B">
        <w:rPr>
          <w:rFonts w:ascii="Arial" w:hAnsi="Arial" w:cs="Arial"/>
          <w:bCs/>
          <w:color w:val="000000"/>
          <w:sz w:val="20"/>
          <w:szCs w:val="20"/>
        </w:rPr>
        <w:t xml:space="preserve">Building </w:t>
      </w:r>
      <w:r w:rsidR="000A1B31">
        <w:rPr>
          <w:rFonts w:ascii="Arial" w:hAnsi="Arial" w:cs="Arial"/>
          <w:bCs/>
          <w:color w:val="000000"/>
          <w:sz w:val="20"/>
          <w:szCs w:val="20"/>
        </w:rPr>
        <w:t>2</w:t>
      </w:r>
      <w:r w:rsidR="009D6682">
        <w:rPr>
          <w:rFonts w:ascii="Arial" w:hAnsi="Arial" w:cs="Arial"/>
          <w:bCs/>
          <w:color w:val="000000"/>
          <w:sz w:val="20"/>
          <w:szCs w:val="20"/>
        </w:rPr>
        <w:t xml:space="preserve"> (</w:t>
      </w:r>
      <w:r w:rsidR="00B73A4B">
        <w:rPr>
          <w:rFonts w:ascii="Arial" w:hAnsi="Arial" w:cs="Arial"/>
          <w:bCs/>
          <w:color w:val="000000"/>
          <w:sz w:val="20"/>
          <w:szCs w:val="20"/>
        </w:rPr>
        <w:t xml:space="preserve">all </w:t>
      </w:r>
      <w:r w:rsidR="009D6682">
        <w:rPr>
          <w:rFonts w:ascii="Arial" w:hAnsi="Arial" w:cs="Arial"/>
          <w:bCs/>
          <w:color w:val="000000"/>
          <w:sz w:val="20"/>
          <w:szCs w:val="20"/>
        </w:rPr>
        <w:t>to be bid separately)</w:t>
      </w:r>
    </w:p>
    <w:p w14:paraId="5BB10289" w14:textId="77777777" w:rsidR="00ED0ED5" w:rsidRPr="00FB36F3" w:rsidRDefault="00ED0ED5" w:rsidP="00ED0ED5">
      <w:pPr>
        <w:pStyle w:val="NormalWeb"/>
        <w:spacing w:before="0" w:beforeAutospacing="0" w:after="0" w:afterAutospacing="0"/>
        <w:ind w:left="720" w:firstLine="720"/>
        <w:rPr>
          <w:rFonts w:ascii="Arial" w:hAnsi="Arial" w:cs="Arial"/>
          <w:bCs/>
          <w:color w:val="000000"/>
          <w:sz w:val="20"/>
          <w:szCs w:val="20"/>
        </w:rPr>
      </w:pPr>
      <w:r w:rsidRPr="00FB36F3">
        <w:rPr>
          <w:rFonts w:ascii="Arial" w:hAnsi="Arial" w:cs="Arial"/>
          <w:bCs/>
          <w:color w:val="000000"/>
          <w:sz w:val="20"/>
          <w:szCs w:val="20"/>
        </w:rPr>
        <w:tab/>
      </w:r>
    </w:p>
    <w:p w14:paraId="30BB2DD1" w14:textId="59E8DDB3" w:rsidR="00EE1D5F" w:rsidRPr="00FB36F3" w:rsidRDefault="00ED0ED5" w:rsidP="00C14101">
      <w:pPr>
        <w:pStyle w:val="NormalWeb"/>
        <w:spacing w:before="0" w:beforeAutospacing="0" w:after="0" w:afterAutospacing="0"/>
        <w:rPr>
          <w:rFonts w:ascii="Arial" w:hAnsi="Arial" w:cs="Arial"/>
          <w:bCs/>
          <w:color w:val="000000"/>
          <w:sz w:val="20"/>
          <w:szCs w:val="20"/>
        </w:rPr>
      </w:pPr>
      <w:r w:rsidRPr="009D6682">
        <w:rPr>
          <w:rFonts w:ascii="Arial" w:hAnsi="Arial" w:cs="Arial"/>
          <w:b/>
          <w:color w:val="000000"/>
          <w:sz w:val="20"/>
          <w:szCs w:val="20"/>
        </w:rPr>
        <w:t xml:space="preserve">Bid </w:t>
      </w:r>
      <w:r w:rsidR="005861FA" w:rsidRPr="009D6682">
        <w:rPr>
          <w:rFonts w:ascii="Arial" w:hAnsi="Arial" w:cs="Arial"/>
          <w:b/>
          <w:color w:val="000000"/>
          <w:sz w:val="20"/>
          <w:szCs w:val="20"/>
        </w:rPr>
        <w:t xml:space="preserve">Due </w:t>
      </w:r>
      <w:r w:rsidRPr="009D6682">
        <w:rPr>
          <w:rFonts w:ascii="Arial" w:hAnsi="Arial" w:cs="Arial"/>
          <w:b/>
          <w:color w:val="000000"/>
          <w:sz w:val="20"/>
          <w:szCs w:val="20"/>
        </w:rPr>
        <w:t xml:space="preserve">Date </w:t>
      </w:r>
      <w:r w:rsidR="00941B97" w:rsidRPr="009D6682">
        <w:rPr>
          <w:rFonts w:ascii="Arial" w:hAnsi="Arial" w:cs="Arial"/>
          <w:b/>
          <w:color w:val="000000"/>
          <w:sz w:val="20"/>
          <w:szCs w:val="20"/>
        </w:rPr>
        <w:t>&amp;</w:t>
      </w:r>
      <w:r w:rsidRPr="009D6682">
        <w:rPr>
          <w:rFonts w:ascii="Arial" w:hAnsi="Arial" w:cs="Arial"/>
          <w:b/>
          <w:color w:val="000000"/>
          <w:sz w:val="20"/>
          <w:szCs w:val="20"/>
        </w:rPr>
        <w:t xml:space="preserve"> Time:</w:t>
      </w:r>
      <w:r w:rsidR="00941B97" w:rsidRPr="00FB36F3">
        <w:rPr>
          <w:rFonts w:ascii="Arial" w:hAnsi="Arial" w:cs="Arial"/>
          <w:bCs/>
          <w:color w:val="000000"/>
          <w:sz w:val="20"/>
          <w:szCs w:val="20"/>
        </w:rPr>
        <w:tab/>
      </w:r>
      <w:r w:rsidR="00B73A4B">
        <w:rPr>
          <w:rFonts w:ascii="Arial" w:hAnsi="Arial" w:cs="Arial"/>
          <w:bCs/>
          <w:color w:val="000000"/>
          <w:sz w:val="20"/>
          <w:szCs w:val="20"/>
        </w:rPr>
        <w:t xml:space="preserve">January 23,2026 </w:t>
      </w:r>
      <w:r w:rsidR="00554B2D" w:rsidRPr="002D2489">
        <w:rPr>
          <w:rFonts w:ascii="Arial" w:hAnsi="Arial" w:cs="Arial"/>
          <w:bCs/>
          <w:color w:val="000000"/>
          <w:sz w:val="20"/>
          <w:szCs w:val="20"/>
          <w:highlight w:val="cyan"/>
        </w:rPr>
        <w:t>,</w:t>
      </w:r>
      <w:r w:rsidR="00871BE0" w:rsidRPr="002D2489">
        <w:rPr>
          <w:rFonts w:ascii="Arial" w:hAnsi="Arial" w:cs="Arial"/>
          <w:bCs/>
          <w:color w:val="000000"/>
          <w:sz w:val="20"/>
          <w:szCs w:val="20"/>
          <w:highlight w:val="cyan"/>
        </w:rPr>
        <w:t xml:space="preserve"> at 4:00 PM</w:t>
      </w:r>
      <w:r w:rsidR="00C146EE" w:rsidRPr="002D2489">
        <w:rPr>
          <w:rFonts w:ascii="Arial" w:hAnsi="Arial" w:cs="Arial"/>
          <w:bCs/>
          <w:color w:val="000000"/>
          <w:sz w:val="20"/>
          <w:szCs w:val="20"/>
          <w:highlight w:val="cyan"/>
        </w:rPr>
        <w:t xml:space="preserve"> via Email</w:t>
      </w:r>
    </w:p>
    <w:p w14:paraId="17D981EC" w14:textId="77777777" w:rsidR="00C146EE" w:rsidRPr="00FB36F3" w:rsidRDefault="00C146EE" w:rsidP="00C14101">
      <w:pPr>
        <w:pStyle w:val="NormalWeb"/>
        <w:spacing w:before="0" w:beforeAutospacing="0" w:after="0" w:afterAutospacing="0"/>
        <w:rPr>
          <w:rFonts w:ascii="Arial" w:hAnsi="Arial" w:cs="Arial"/>
          <w:bCs/>
          <w:color w:val="000000"/>
          <w:sz w:val="20"/>
          <w:szCs w:val="20"/>
        </w:rPr>
      </w:pPr>
    </w:p>
    <w:p w14:paraId="0E59E9CB" w14:textId="5E044358" w:rsidR="00AB0923" w:rsidRPr="00FB36F3" w:rsidRDefault="00C146EE" w:rsidP="00C14101">
      <w:pPr>
        <w:pStyle w:val="NormalWeb"/>
        <w:spacing w:before="0" w:beforeAutospacing="0" w:after="0" w:afterAutospacing="0"/>
        <w:rPr>
          <w:rFonts w:ascii="Arial" w:hAnsi="Arial" w:cs="Arial"/>
          <w:bCs/>
          <w:sz w:val="20"/>
          <w:szCs w:val="20"/>
        </w:rPr>
      </w:pPr>
      <w:r w:rsidRPr="009D6682">
        <w:rPr>
          <w:rFonts w:ascii="Arial" w:hAnsi="Arial" w:cs="Arial"/>
          <w:b/>
          <w:color w:val="000000"/>
          <w:sz w:val="20"/>
          <w:szCs w:val="20"/>
        </w:rPr>
        <w:t xml:space="preserve">Bids to be </w:t>
      </w:r>
      <w:r w:rsidR="00AB0923" w:rsidRPr="009D6682">
        <w:rPr>
          <w:rFonts w:ascii="Arial" w:hAnsi="Arial" w:cs="Arial"/>
          <w:b/>
          <w:color w:val="000000"/>
          <w:sz w:val="20"/>
          <w:szCs w:val="20"/>
        </w:rPr>
        <w:t xml:space="preserve">Sent </w:t>
      </w:r>
      <w:r w:rsidRPr="009D6682">
        <w:rPr>
          <w:rFonts w:ascii="Arial" w:hAnsi="Arial" w:cs="Arial"/>
          <w:b/>
          <w:color w:val="000000"/>
          <w:sz w:val="20"/>
          <w:szCs w:val="20"/>
        </w:rPr>
        <w:t>To:</w:t>
      </w:r>
      <w:r w:rsidR="00EA2474" w:rsidRPr="00FB36F3">
        <w:rPr>
          <w:rFonts w:ascii="Arial" w:hAnsi="Arial" w:cs="Arial"/>
          <w:bCs/>
          <w:color w:val="000000"/>
          <w:sz w:val="20"/>
          <w:szCs w:val="20"/>
        </w:rPr>
        <w:t xml:space="preserve"> </w:t>
      </w:r>
      <w:r w:rsidR="00AB0923" w:rsidRPr="00FB36F3">
        <w:rPr>
          <w:rFonts w:ascii="Arial" w:hAnsi="Arial" w:cs="Arial"/>
          <w:bCs/>
          <w:color w:val="000000"/>
          <w:sz w:val="20"/>
          <w:szCs w:val="20"/>
        </w:rPr>
        <w:tab/>
      </w:r>
      <w:r w:rsidR="00043A19" w:rsidRPr="00FB36F3">
        <w:rPr>
          <w:rFonts w:ascii="Arial" w:hAnsi="Arial" w:cs="Arial"/>
          <w:bCs/>
          <w:sz w:val="20"/>
          <w:szCs w:val="20"/>
        </w:rPr>
        <w:t>tgreen@providence-one.com</w:t>
      </w:r>
    </w:p>
    <w:p w14:paraId="5D5E0BB9" w14:textId="7C7C5E9B" w:rsidR="00AB0923" w:rsidRPr="00FB36F3" w:rsidRDefault="008B22EA" w:rsidP="008B22EA">
      <w:pPr>
        <w:pStyle w:val="NormalWeb"/>
        <w:spacing w:before="0" w:beforeAutospacing="0" w:after="0" w:afterAutospacing="0"/>
        <w:ind w:left="1440"/>
        <w:rPr>
          <w:rStyle w:val="Hyperlink"/>
          <w:rFonts w:ascii="Arial" w:hAnsi="Arial" w:cs="Arial"/>
          <w:bCs/>
          <w:color w:val="auto"/>
          <w:sz w:val="20"/>
          <w:szCs w:val="20"/>
          <w:u w:val="none"/>
        </w:rPr>
      </w:pPr>
      <w:r w:rsidRPr="00FB36F3">
        <w:rPr>
          <w:rFonts w:ascii="Arial" w:hAnsi="Arial" w:cs="Arial"/>
          <w:bCs/>
          <w:sz w:val="20"/>
          <w:szCs w:val="20"/>
        </w:rPr>
        <w:tab/>
      </w:r>
      <w:hyperlink r:id="rId5" w:history="1">
        <w:r w:rsidR="00176976" w:rsidRPr="00FB36F3">
          <w:rPr>
            <w:rStyle w:val="Hyperlink"/>
            <w:rFonts w:ascii="Arial" w:hAnsi="Arial" w:cs="Arial"/>
            <w:bCs/>
            <w:color w:val="auto"/>
            <w:sz w:val="20"/>
            <w:szCs w:val="20"/>
            <w:u w:val="none"/>
          </w:rPr>
          <w:t>mpierce@providence-one.com</w:t>
        </w:r>
      </w:hyperlink>
    </w:p>
    <w:p w14:paraId="144A1D0B" w14:textId="5EFC0E60" w:rsidR="00335EE3" w:rsidRPr="00FB36F3" w:rsidRDefault="00335EE3" w:rsidP="008B22EA">
      <w:pPr>
        <w:pStyle w:val="NormalWeb"/>
        <w:spacing w:before="0" w:beforeAutospacing="0" w:after="0" w:afterAutospacing="0"/>
        <w:ind w:left="1440"/>
        <w:rPr>
          <w:rFonts w:ascii="Arial" w:hAnsi="Arial" w:cs="Arial"/>
          <w:bCs/>
          <w:sz w:val="20"/>
          <w:szCs w:val="20"/>
        </w:rPr>
      </w:pPr>
      <w:r w:rsidRPr="00FB36F3">
        <w:rPr>
          <w:rStyle w:val="Hyperlink"/>
          <w:rFonts w:ascii="Arial" w:hAnsi="Arial" w:cs="Arial"/>
          <w:bCs/>
          <w:color w:val="auto"/>
          <w:sz w:val="20"/>
          <w:szCs w:val="20"/>
          <w:u w:val="none"/>
        </w:rPr>
        <w:tab/>
      </w:r>
      <w:r w:rsidR="00043A19" w:rsidRPr="00FB36F3">
        <w:rPr>
          <w:rStyle w:val="Hyperlink"/>
          <w:rFonts w:ascii="Arial" w:hAnsi="Arial" w:cs="Arial"/>
          <w:bCs/>
          <w:color w:val="auto"/>
          <w:sz w:val="20"/>
          <w:szCs w:val="20"/>
          <w:u w:val="none"/>
        </w:rPr>
        <w:t>thicks@providence-one</w:t>
      </w:r>
      <w:r w:rsidR="005A3879" w:rsidRPr="00FB36F3">
        <w:rPr>
          <w:rStyle w:val="Hyperlink"/>
          <w:rFonts w:ascii="Arial" w:hAnsi="Arial" w:cs="Arial"/>
          <w:bCs/>
          <w:color w:val="auto"/>
          <w:sz w:val="20"/>
          <w:szCs w:val="20"/>
          <w:u w:val="none"/>
        </w:rPr>
        <w:t>.com</w:t>
      </w:r>
    </w:p>
    <w:p w14:paraId="7145E003" w14:textId="77777777" w:rsidR="00871BE0" w:rsidRPr="00FB36F3" w:rsidRDefault="00871BE0" w:rsidP="00C14101">
      <w:pPr>
        <w:pStyle w:val="NormalWeb"/>
        <w:spacing w:before="0" w:beforeAutospacing="0" w:after="0" w:afterAutospacing="0"/>
        <w:rPr>
          <w:rFonts w:ascii="Arial" w:hAnsi="Arial" w:cs="Arial"/>
          <w:bCs/>
          <w:color w:val="000000"/>
          <w:sz w:val="20"/>
          <w:szCs w:val="20"/>
        </w:rPr>
      </w:pPr>
    </w:p>
    <w:p w14:paraId="16E9F533" w14:textId="77777777" w:rsidR="00043A19" w:rsidRPr="009D6682" w:rsidRDefault="00871BE0" w:rsidP="00C14101">
      <w:pPr>
        <w:pStyle w:val="NormalWeb"/>
        <w:spacing w:before="0" w:beforeAutospacing="0" w:after="0" w:afterAutospacing="0"/>
        <w:rPr>
          <w:rFonts w:ascii="Arial" w:hAnsi="Arial" w:cs="Arial"/>
          <w:b/>
          <w:color w:val="000000"/>
          <w:sz w:val="20"/>
          <w:szCs w:val="20"/>
        </w:rPr>
      </w:pPr>
      <w:r w:rsidRPr="009D6682">
        <w:rPr>
          <w:rFonts w:ascii="Arial" w:hAnsi="Arial" w:cs="Arial"/>
          <w:b/>
          <w:color w:val="000000"/>
          <w:sz w:val="20"/>
          <w:szCs w:val="20"/>
        </w:rPr>
        <w:t>Form of Bid:</w:t>
      </w:r>
      <w:r w:rsidR="009D3D0D" w:rsidRPr="009D6682">
        <w:rPr>
          <w:rFonts w:ascii="Arial" w:hAnsi="Arial" w:cs="Arial"/>
          <w:b/>
          <w:color w:val="000000"/>
          <w:sz w:val="20"/>
          <w:szCs w:val="20"/>
        </w:rPr>
        <w:t xml:space="preserve">  </w:t>
      </w:r>
      <w:r w:rsidR="00EA2474" w:rsidRPr="009D6682">
        <w:rPr>
          <w:rFonts w:ascii="Arial" w:hAnsi="Arial" w:cs="Arial"/>
          <w:b/>
          <w:color w:val="000000"/>
          <w:sz w:val="20"/>
          <w:szCs w:val="20"/>
        </w:rPr>
        <w:tab/>
      </w:r>
    </w:p>
    <w:p w14:paraId="7B609285" w14:textId="77777777" w:rsidR="00043A19" w:rsidRPr="00FB36F3" w:rsidRDefault="00043A19" w:rsidP="00C14101">
      <w:pPr>
        <w:pStyle w:val="NormalWeb"/>
        <w:spacing w:before="0" w:beforeAutospacing="0" w:after="0" w:afterAutospacing="0"/>
        <w:rPr>
          <w:rFonts w:ascii="Arial" w:hAnsi="Arial" w:cs="Arial"/>
          <w:bCs/>
          <w:color w:val="000000"/>
          <w:sz w:val="20"/>
          <w:szCs w:val="20"/>
        </w:rPr>
      </w:pPr>
    </w:p>
    <w:p w14:paraId="33B5AB3C" w14:textId="77777777" w:rsidR="00043A19" w:rsidRPr="00FB36F3" w:rsidRDefault="00995067" w:rsidP="003E61CA">
      <w:pPr>
        <w:pStyle w:val="NormalWeb"/>
        <w:numPr>
          <w:ilvl w:val="0"/>
          <w:numId w:val="3"/>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 xml:space="preserve">Numeric portion of the </w:t>
      </w:r>
      <w:r w:rsidR="00871BE0" w:rsidRPr="00FB36F3">
        <w:rPr>
          <w:rFonts w:ascii="Arial" w:hAnsi="Arial" w:cs="Arial"/>
          <w:bCs/>
          <w:color w:val="000000"/>
          <w:sz w:val="20"/>
          <w:szCs w:val="20"/>
        </w:rPr>
        <w:t xml:space="preserve">Bid to be on Excel Spreadsheet </w:t>
      </w:r>
      <w:r w:rsidR="00C146EE" w:rsidRPr="00FB36F3">
        <w:rPr>
          <w:rFonts w:ascii="Arial" w:hAnsi="Arial" w:cs="Arial"/>
          <w:bCs/>
          <w:color w:val="000000"/>
          <w:sz w:val="20"/>
          <w:szCs w:val="20"/>
        </w:rPr>
        <w:t>Detailed B</w:t>
      </w:r>
      <w:r w:rsidR="00871BE0" w:rsidRPr="00FB36F3">
        <w:rPr>
          <w:rFonts w:ascii="Arial" w:hAnsi="Arial" w:cs="Arial"/>
          <w:bCs/>
          <w:color w:val="000000"/>
          <w:sz w:val="20"/>
          <w:szCs w:val="20"/>
        </w:rPr>
        <w:t>reakdown</w:t>
      </w:r>
      <w:r w:rsidR="00EA2474" w:rsidRPr="00FB36F3">
        <w:rPr>
          <w:rFonts w:ascii="Arial" w:hAnsi="Arial" w:cs="Arial"/>
          <w:bCs/>
          <w:color w:val="000000"/>
          <w:sz w:val="20"/>
          <w:szCs w:val="20"/>
        </w:rPr>
        <w:t xml:space="preserve"> </w:t>
      </w:r>
      <w:r w:rsidR="00043A19" w:rsidRPr="00FB36F3">
        <w:rPr>
          <w:rFonts w:ascii="Arial" w:hAnsi="Arial" w:cs="Arial"/>
          <w:bCs/>
          <w:color w:val="000000"/>
          <w:sz w:val="20"/>
          <w:szCs w:val="20"/>
        </w:rPr>
        <w:t>attached</w:t>
      </w:r>
    </w:p>
    <w:p w14:paraId="4474A5D5" w14:textId="53D9C23D" w:rsidR="0092069E" w:rsidRPr="00FB36F3" w:rsidRDefault="0092069E" w:rsidP="003E61CA">
      <w:pPr>
        <w:pStyle w:val="NormalWeb"/>
        <w:numPr>
          <w:ilvl w:val="0"/>
          <w:numId w:val="3"/>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Please provide copy of your license</w:t>
      </w:r>
      <w:r w:rsidR="00771B28" w:rsidRPr="00FB36F3">
        <w:rPr>
          <w:rFonts w:ascii="Arial" w:hAnsi="Arial" w:cs="Arial"/>
          <w:bCs/>
          <w:color w:val="000000"/>
          <w:sz w:val="20"/>
          <w:szCs w:val="20"/>
        </w:rPr>
        <w:t xml:space="preserve"> and summary of your company and its leader</w:t>
      </w:r>
      <w:r w:rsidR="00043A19" w:rsidRPr="00FB36F3">
        <w:rPr>
          <w:rFonts w:ascii="Arial" w:hAnsi="Arial" w:cs="Arial"/>
          <w:bCs/>
          <w:color w:val="000000"/>
          <w:sz w:val="20"/>
          <w:szCs w:val="20"/>
        </w:rPr>
        <w:t>s</w:t>
      </w:r>
    </w:p>
    <w:p w14:paraId="1117ACDC" w14:textId="532E7CE4" w:rsidR="00DE1724" w:rsidRPr="00FB36F3" w:rsidRDefault="00DE1724" w:rsidP="00043A19">
      <w:pPr>
        <w:pStyle w:val="NormalWeb"/>
        <w:numPr>
          <w:ilvl w:val="0"/>
          <w:numId w:val="3"/>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 xml:space="preserve">Please provide a list of the project team to include all </w:t>
      </w:r>
      <w:r w:rsidR="002768DF" w:rsidRPr="00FB36F3">
        <w:rPr>
          <w:rFonts w:ascii="Arial" w:hAnsi="Arial" w:cs="Arial"/>
          <w:bCs/>
          <w:color w:val="000000"/>
          <w:sz w:val="20"/>
          <w:szCs w:val="20"/>
        </w:rPr>
        <w:t>on-site</w:t>
      </w:r>
      <w:r w:rsidRPr="00FB36F3">
        <w:rPr>
          <w:rFonts w:ascii="Arial" w:hAnsi="Arial" w:cs="Arial"/>
          <w:bCs/>
          <w:color w:val="000000"/>
          <w:sz w:val="20"/>
          <w:szCs w:val="20"/>
        </w:rPr>
        <w:t xml:space="preserve"> personnel</w:t>
      </w:r>
      <w:r w:rsidR="002920D6" w:rsidRPr="00FB36F3">
        <w:rPr>
          <w:rFonts w:ascii="Arial" w:hAnsi="Arial" w:cs="Arial"/>
          <w:bCs/>
          <w:color w:val="000000"/>
          <w:sz w:val="20"/>
          <w:szCs w:val="20"/>
        </w:rPr>
        <w:t>, Project Manager, Scheduler, and Accountant</w:t>
      </w:r>
    </w:p>
    <w:p w14:paraId="51793D40" w14:textId="5CF363D1" w:rsidR="00E75D1F" w:rsidRPr="00FB36F3" w:rsidRDefault="00E75D1F" w:rsidP="00043A19">
      <w:pPr>
        <w:pStyle w:val="NormalWeb"/>
        <w:numPr>
          <w:ilvl w:val="0"/>
          <w:numId w:val="3"/>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Please provide resumes of Project Manager and Superintenden</w:t>
      </w:r>
      <w:r w:rsidR="00043A19" w:rsidRPr="00FB36F3">
        <w:rPr>
          <w:rFonts w:ascii="Arial" w:hAnsi="Arial" w:cs="Arial"/>
          <w:bCs/>
          <w:color w:val="000000"/>
          <w:sz w:val="20"/>
          <w:szCs w:val="20"/>
        </w:rPr>
        <w:t>t proposed for the project</w:t>
      </w:r>
    </w:p>
    <w:p w14:paraId="106CE27C" w14:textId="77777777" w:rsidR="00871BE0" w:rsidRPr="00FB36F3" w:rsidRDefault="00871BE0" w:rsidP="00C14101">
      <w:pPr>
        <w:pStyle w:val="NormalWeb"/>
        <w:spacing w:before="0" w:beforeAutospacing="0" w:after="0" w:afterAutospacing="0"/>
        <w:rPr>
          <w:rFonts w:ascii="Arial" w:hAnsi="Arial" w:cs="Arial"/>
          <w:bCs/>
          <w:color w:val="000000"/>
          <w:sz w:val="20"/>
          <w:szCs w:val="20"/>
        </w:rPr>
      </w:pPr>
    </w:p>
    <w:p w14:paraId="5E1DDA77" w14:textId="77777777" w:rsidR="002E78D1" w:rsidRDefault="00871BE0" w:rsidP="00EA2474">
      <w:pPr>
        <w:pStyle w:val="NormalWeb"/>
        <w:spacing w:before="0" w:beforeAutospacing="0" w:after="0" w:afterAutospacing="0"/>
        <w:ind w:left="1440" w:hanging="1440"/>
        <w:rPr>
          <w:rFonts w:ascii="Arial" w:hAnsi="Arial" w:cs="Arial"/>
          <w:bCs/>
          <w:color w:val="000000"/>
          <w:sz w:val="20"/>
          <w:szCs w:val="20"/>
        </w:rPr>
      </w:pPr>
      <w:r w:rsidRPr="009D6682">
        <w:rPr>
          <w:rFonts w:ascii="Arial" w:hAnsi="Arial" w:cs="Arial"/>
          <w:b/>
          <w:color w:val="000000"/>
          <w:sz w:val="20"/>
          <w:szCs w:val="20"/>
        </w:rPr>
        <w:t>Duration:</w:t>
      </w:r>
      <w:r w:rsidR="009D3D0D" w:rsidRPr="00FB36F3">
        <w:rPr>
          <w:rFonts w:ascii="Arial" w:hAnsi="Arial" w:cs="Arial"/>
          <w:bCs/>
          <w:color w:val="000000"/>
          <w:sz w:val="20"/>
          <w:szCs w:val="20"/>
        </w:rPr>
        <w:t xml:space="preserve">  </w:t>
      </w:r>
      <w:r w:rsidR="00EA2474" w:rsidRPr="00FB36F3">
        <w:rPr>
          <w:rFonts w:ascii="Arial" w:hAnsi="Arial" w:cs="Arial"/>
          <w:bCs/>
          <w:color w:val="000000"/>
          <w:sz w:val="20"/>
          <w:szCs w:val="20"/>
        </w:rPr>
        <w:tab/>
      </w:r>
      <w:r w:rsidRPr="00FB36F3">
        <w:rPr>
          <w:rFonts w:ascii="Arial" w:hAnsi="Arial" w:cs="Arial"/>
          <w:bCs/>
          <w:color w:val="000000"/>
          <w:sz w:val="20"/>
          <w:szCs w:val="20"/>
        </w:rPr>
        <w:t xml:space="preserve">Bid to include </w:t>
      </w:r>
      <w:r w:rsidR="00043A19" w:rsidRPr="00FB36F3">
        <w:rPr>
          <w:rFonts w:ascii="Arial" w:hAnsi="Arial" w:cs="Arial"/>
          <w:bCs/>
          <w:color w:val="000000"/>
          <w:sz w:val="20"/>
          <w:szCs w:val="20"/>
        </w:rPr>
        <w:t xml:space="preserve">a Project Schedule </w:t>
      </w:r>
      <w:r w:rsidRPr="00FB36F3">
        <w:rPr>
          <w:rFonts w:ascii="Arial" w:hAnsi="Arial" w:cs="Arial"/>
          <w:bCs/>
          <w:color w:val="000000"/>
          <w:sz w:val="20"/>
          <w:szCs w:val="20"/>
        </w:rPr>
        <w:t xml:space="preserve">number of </w:t>
      </w:r>
      <w:r w:rsidR="0068520B" w:rsidRPr="00FB36F3">
        <w:rPr>
          <w:rFonts w:ascii="Arial" w:hAnsi="Arial" w:cs="Arial"/>
          <w:bCs/>
          <w:color w:val="000000"/>
          <w:sz w:val="20"/>
          <w:szCs w:val="20"/>
        </w:rPr>
        <w:t xml:space="preserve">calendar </w:t>
      </w:r>
      <w:r w:rsidRPr="00FB36F3">
        <w:rPr>
          <w:rFonts w:ascii="Arial" w:hAnsi="Arial" w:cs="Arial"/>
          <w:bCs/>
          <w:color w:val="000000"/>
          <w:sz w:val="20"/>
          <w:szCs w:val="20"/>
        </w:rPr>
        <w:t>days from Notice</w:t>
      </w:r>
      <w:r w:rsidR="0031081D" w:rsidRPr="00FB36F3">
        <w:rPr>
          <w:rFonts w:ascii="Arial" w:hAnsi="Arial" w:cs="Arial"/>
          <w:bCs/>
          <w:color w:val="000000"/>
          <w:sz w:val="20"/>
          <w:szCs w:val="20"/>
        </w:rPr>
        <w:t>-</w:t>
      </w:r>
      <w:r w:rsidRPr="00FB36F3">
        <w:rPr>
          <w:rFonts w:ascii="Arial" w:hAnsi="Arial" w:cs="Arial"/>
          <w:bCs/>
          <w:color w:val="000000"/>
          <w:sz w:val="20"/>
          <w:szCs w:val="20"/>
        </w:rPr>
        <w:t>To</w:t>
      </w:r>
      <w:r w:rsidR="0031081D" w:rsidRPr="00FB36F3">
        <w:rPr>
          <w:rFonts w:ascii="Arial" w:hAnsi="Arial" w:cs="Arial"/>
          <w:bCs/>
          <w:color w:val="000000"/>
          <w:sz w:val="20"/>
          <w:szCs w:val="20"/>
        </w:rPr>
        <w:t>-</w:t>
      </w:r>
      <w:r w:rsidRPr="00FB36F3">
        <w:rPr>
          <w:rFonts w:ascii="Arial" w:hAnsi="Arial" w:cs="Arial"/>
          <w:bCs/>
          <w:color w:val="000000"/>
          <w:sz w:val="20"/>
          <w:szCs w:val="20"/>
        </w:rPr>
        <w:t xml:space="preserve">Proceed </w:t>
      </w:r>
      <w:r w:rsidR="002768DF" w:rsidRPr="00FB36F3">
        <w:rPr>
          <w:rFonts w:ascii="Arial" w:hAnsi="Arial" w:cs="Arial"/>
          <w:bCs/>
          <w:color w:val="000000"/>
          <w:sz w:val="20"/>
          <w:szCs w:val="20"/>
        </w:rPr>
        <w:t>through</w:t>
      </w:r>
      <w:r w:rsidRPr="00FB36F3">
        <w:rPr>
          <w:rFonts w:ascii="Arial" w:hAnsi="Arial" w:cs="Arial"/>
          <w:bCs/>
          <w:color w:val="000000"/>
          <w:sz w:val="20"/>
          <w:szCs w:val="20"/>
        </w:rPr>
        <w:t xml:space="preserve"> </w:t>
      </w:r>
      <w:r w:rsidR="006906AB" w:rsidRPr="00FB36F3">
        <w:rPr>
          <w:rFonts w:ascii="Arial" w:hAnsi="Arial" w:cs="Arial"/>
          <w:bCs/>
          <w:color w:val="000000"/>
          <w:sz w:val="20"/>
          <w:szCs w:val="20"/>
        </w:rPr>
        <w:t>Certificate of Occupancy and should include</w:t>
      </w:r>
      <w:r w:rsidR="001B6E09" w:rsidRPr="00FB36F3">
        <w:rPr>
          <w:rFonts w:ascii="Arial" w:hAnsi="Arial" w:cs="Arial"/>
          <w:bCs/>
          <w:color w:val="000000"/>
          <w:sz w:val="20"/>
          <w:szCs w:val="20"/>
        </w:rPr>
        <w:t xml:space="preserve"> Key Milestone Dates of </w:t>
      </w:r>
    </w:p>
    <w:p w14:paraId="143A55BD" w14:textId="44A67E08" w:rsidR="009C2F36" w:rsidRDefault="009C2F36"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Site Work Start</w:t>
      </w:r>
    </w:p>
    <w:p w14:paraId="28FAB85A" w14:textId="78D73EF0" w:rsidR="009C2F36" w:rsidRDefault="001B6E09" w:rsidP="009C2F36">
      <w:pPr>
        <w:pStyle w:val="NormalWeb"/>
        <w:numPr>
          <w:ilvl w:val="0"/>
          <w:numId w:val="5"/>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 xml:space="preserve">Vertical Beginning, </w:t>
      </w:r>
    </w:p>
    <w:p w14:paraId="3A18AA59" w14:textId="74967824" w:rsidR="009C2F36" w:rsidRDefault="001B6E09" w:rsidP="009C2F36">
      <w:pPr>
        <w:pStyle w:val="NormalWeb"/>
        <w:numPr>
          <w:ilvl w:val="0"/>
          <w:numId w:val="5"/>
        </w:numPr>
        <w:spacing w:before="0" w:beforeAutospacing="0" w:after="0" w:afterAutospacing="0"/>
        <w:rPr>
          <w:rFonts w:ascii="Arial" w:hAnsi="Arial" w:cs="Arial"/>
          <w:bCs/>
          <w:color w:val="000000"/>
          <w:sz w:val="20"/>
          <w:szCs w:val="20"/>
        </w:rPr>
      </w:pPr>
      <w:r w:rsidRPr="00FB36F3">
        <w:rPr>
          <w:rFonts w:ascii="Arial" w:hAnsi="Arial" w:cs="Arial"/>
          <w:bCs/>
          <w:color w:val="000000"/>
          <w:sz w:val="20"/>
          <w:szCs w:val="20"/>
        </w:rPr>
        <w:t>Top Off</w:t>
      </w:r>
      <w:r w:rsidR="00F30848" w:rsidRPr="00FB36F3">
        <w:rPr>
          <w:rFonts w:ascii="Arial" w:hAnsi="Arial" w:cs="Arial"/>
          <w:bCs/>
          <w:color w:val="000000"/>
          <w:sz w:val="20"/>
          <w:szCs w:val="20"/>
        </w:rPr>
        <w:t xml:space="preserve">, </w:t>
      </w:r>
    </w:p>
    <w:p w14:paraId="6E175176" w14:textId="32654504" w:rsidR="009C2F36" w:rsidRDefault="009C2F36"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Shell Comple</w:t>
      </w:r>
      <w:r w:rsidR="00335FE5">
        <w:rPr>
          <w:rFonts w:ascii="Arial" w:hAnsi="Arial" w:cs="Arial"/>
          <w:bCs/>
          <w:color w:val="000000"/>
          <w:sz w:val="20"/>
          <w:szCs w:val="20"/>
        </w:rPr>
        <w:t>tion</w:t>
      </w:r>
    </w:p>
    <w:p w14:paraId="25C42766" w14:textId="4FF15325" w:rsidR="00335FE5" w:rsidRDefault="00335FE5"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Shell Punch</w:t>
      </w:r>
    </w:p>
    <w:p w14:paraId="3B76228B" w14:textId="77777777" w:rsidR="00335FE5" w:rsidRDefault="009C2F36"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TI</w:t>
      </w:r>
      <w:r w:rsidR="00335FE5">
        <w:rPr>
          <w:rFonts w:ascii="Arial" w:hAnsi="Arial" w:cs="Arial"/>
          <w:bCs/>
          <w:color w:val="000000"/>
          <w:sz w:val="20"/>
          <w:szCs w:val="20"/>
        </w:rPr>
        <w:t xml:space="preserve"> Start and End Date</w:t>
      </w:r>
    </w:p>
    <w:p w14:paraId="006A6AB9" w14:textId="2CB256B5" w:rsidR="007202F6" w:rsidRDefault="00335FE5"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TI Punch</w:t>
      </w:r>
    </w:p>
    <w:p w14:paraId="5B1FDAA1" w14:textId="3B15C229" w:rsidR="00335FE5" w:rsidRDefault="007202F6" w:rsidP="009C2F36">
      <w:pPr>
        <w:pStyle w:val="NormalWeb"/>
        <w:numPr>
          <w:ilvl w:val="0"/>
          <w:numId w:val="5"/>
        </w:numPr>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TI </w:t>
      </w:r>
      <w:r w:rsidR="00335FE5">
        <w:rPr>
          <w:rFonts w:ascii="Arial" w:hAnsi="Arial" w:cs="Arial"/>
          <w:bCs/>
          <w:color w:val="000000"/>
          <w:sz w:val="20"/>
          <w:szCs w:val="20"/>
        </w:rPr>
        <w:t>Completion</w:t>
      </w:r>
    </w:p>
    <w:p w14:paraId="3F892ACE" w14:textId="77777777" w:rsidR="0062041D" w:rsidRDefault="0062041D" w:rsidP="0062041D">
      <w:pPr>
        <w:pStyle w:val="NormalWeb"/>
        <w:spacing w:before="0" w:beforeAutospacing="0" w:after="0" w:afterAutospacing="0"/>
        <w:rPr>
          <w:rFonts w:ascii="Arial" w:hAnsi="Arial" w:cs="Arial"/>
          <w:bCs/>
          <w:color w:val="000000"/>
          <w:sz w:val="20"/>
          <w:szCs w:val="20"/>
        </w:rPr>
      </w:pPr>
    </w:p>
    <w:p w14:paraId="3C39673E" w14:textId="35421AC6" w:rsidR="00871BE0" w:rsidRPr="00FB36F3" w:rsidRDefault="0062041D" w:rsidP="00BB0AAE">
      <w:pPr>
        <w:pStyle w:val="NormalWeb"/>
        <w:spacing w:before="0" w:beforeAutospacing="0" w:after="0" w:afterAutospacing="0"/>
        <w:ind w:firstLine="720"/>
        <w:rPr>
          <w:rFonts w:ascii="Arial" w:hAnsi="Arial" w:cs="Arial"/>
          <w:bCs/>
          <w:color w:val="000000"/>
          <w:sz w:val="20"/>
          <w:szCs w:val="20"/>
        </w:rPr>
      </w:pPr>
      <w:r>
        <w:rPr>
          <w:rFonts w:ascii="Arial" w:hAnsi="Arial" w:cs="Arial"/>
          <w:bCs/>
          <w:color w:val="000000"/>
          <w:sz w:val="20"/>
          <w:szCs w:val="20"/>
        </w:rPr>
        <w:t xml:space="preserve">Schedule and </w:t>
      </w:r>
      <w:r w:rsidR="00EA2474" w:rsidRPr="00FB36F3">
        <w:rPr>
          <w:rFonts w:ascii="Arial" w:hAnsi="Arial" w:cs="Arial"/>
          <w:bCs/>
          <w:color w:val="000000"/>
          <w:sz w:val="20"/>
          <w:szCs w:val="20"/>
        </w:rPr>
        <w:t>D</w:t>
      </w:r>
      <w:r w:rsidR="00871BE0" w:rsidRPr="00FB36F3">
        <w:rPr>
          <w:rFonts w:ascii="Arial" w:hAnsi="Arial" w:cs="Arial"/>
          <w:bCs/>
          <w:color w:val="000000"/>
          <w:sz w:val="20"/>
          <w:szCs w:val="20"/>
        </w:rPr>
        <w:t xml:space="preserve">uration </w:t>
      </w:r>
      <w:r w:rsidR="00871BE0" w:rsidRPr="00FB36F3">
        <w:rPr>
          <w:rFonts w:ascii="Arial" w:hAnsi="Arial" w:cs="Arial"/>
          <w:bCs/>
          <w:sz w:val="20"/>
          <w:szCs w:val="20"/>
          <w:u w:val="single"/>
        </w:rPr>
        <w:t>will be considered</w:t>
      </w:r>
      <w:r w:rsidR="00871BE0" w:rsidRPr="00FB36F3">
        <w:rPr>
          <w:rFonts w:ascii="Arial" w:hAnsi="Arial" w:cs="Arial"/>
          <w:bCs/>
          <w:color w:val="000000"/>
          <w:sz w:val="20"/>
          <w:szCs w:val="20"/>
        </w:rPr>
        <w:t xml:space="preserve"> in determining successful bidder.</w:t>
      </w:r>
    </w:p>
    <w:p w14:paraId="7FFA8C8E" w14:textId="07A61C8D" w:rsidR="00701FCC" w:rsidRDefault="00701FCC" w:rsidP="00701FCC">
      <w:pPr>
        <w:pStyle w:val="NormalWeb"/>
        <w:spacing w:after="0"/>
        <w:ind w:left="1440" w:hanging="1440"/>
        <w:rPr>
          <w:rFonts w:ascii="Arial" w:hAnsi="Arial" w:cs="Arial"/>
          <w:b/>
          <w:color w:val="000000"/>
          <w:sz w:val="20"/>
          <w:szCs w:val="20"/>
        </w:rPr>
      </w:pPr>
      <w:r w:rsidRPr="009D6682">
        <w:rPr>
          <w:rFonts w:ascii="Arial" w:hAnsi="Arial" w:cs="Arial"/>
          <w:b/>
          <w:color w:val="000000"/>
          <w:sz w:val="20"/>
          <w:szCs w:val="20"/>
          <w:highlight w:val="cyan"/>
        </w:rPr>
        <w:t>Links to Documents:</w:t>
      </w:r>
      <w:r w:rsidR="00240E5F" w:rsidRPr="00240E5F">
        <w:rPr>
          <w:rFonts w:asciiTheme="minorHAnsi" w:hAnsiTheme="minorHAnsi" w:cstheme="minorBidi"/>
          <w:sz w:val="22"/>
          <w:szCs w:val="22"/>
        </w:rPr>
        <w:t xml:space="preserve"> </w:t>
      </w:r>
      <w:r w:rsidR="00256D76">
        <w:rPr>
          <w:rFonts w:asciiTheme="minorHAnsi" w:hAnsiTheme="minorHAnsi" w:cstheme="minorBidi"/>
          <w:sz w:val="22"/>
          <w:szCs w:val="22"/>
        </w:rPr>
        <w:t xml:space="preserve">Architect:  </w:t>
      </w:r>
      <w:hyperlink r:id="rId6" w:history="1">
        <w:r w:rsidR="00256D76" w:rsidRPr="004A03C3">
          <w:rPr>
            <w:rStyle w:val="Hyperlink"/>
            <w:rFonts w:ascii="Arial" w:hAnsi="Arial" w:cs="Arial"/>
            <w:b/>
            <w:sz w:val="20"/>
            <w:szCs w:val="20"/>
            <w:highlight w:val="cyan"/>
          </w:rPr>
          <w:t>https://www.dropbox.com/scl/fo/h7tz6nh1uczen24uxgrfy/AF330firJVf7U2EaGX5X2I0?rlkey=5zlxf7rka54rturaakr87m4ce&amp;dl=0</w:t>
        </w:r>
      </w:hyperlink>
    </w:p>
    <w:p w14:paraId="2FCA1F6A" w14:textId="2161EE8D" w:rsidR="00240E5F" w:rsidRPr="00240E5F" w:rsidRDefault="00240E5F" w:rsidP="00701FCC">
      <w:pPr>
        <w:pStyle w:val="NormalWeb"/>
        <w:spacing w:after="0"/>
        <w:ind w:left="1440" w:hanging="1440"/>
        <w:rPr>
          <w:rFonts w:ascii="Arial" w:hAnsi="Arial" w:cs="Arial"/>
          <w:bCs/>
          <w:color w:val="000000"/>
          <w:sz w:val="20"/>
          <w:szCs w:val="20"/>
        </w:rPr>
      </w:pPr>
      <w:r>
        <w:rPr>
          <w:rFonts w:ascii="Arial" w:hAnsi="Arial" w:cs="Arial"/>
          <w:b/>
          <w:color w:val="000000"/>
          <w:sz w:val="20"/>
          <w:szCs w:val="20"/>
        </w:rPr>
        <w:tab/>
      </w:r>
      <w:r w:rsidR="002A77AC">
        <w:rPr>
          <w:rFonts w:ascii="Arial" w:hAnsi="Arial" w:cs="Arial"/>
          <w:bCs/>
          <w:color w:val="000000"/>
          <w:sz w:val="20"/>
          <w:szCs w:val="20"/>
        </w:rPr>
        <w:t>Civil Plans attached to email.</w:t>
      </w:r>
    </w:p>
    <w:p w14:paraId="2A357C44" w14:textId="432DC219" w:rsidR="00701FCC" w:rsidRPr="00FB36F3" w:rsidRDefault="00701FCC" w:rsidP="00701FCC">
      <w:pPr>
        <w:pStyle w:val="NormalWeb"/>
        <w:spacing w:after="0"/>
        <w:ind w:left="1440" w:hanging="1440"/>
        <w:rPr>
          <w:rFonts w:ascii="Arial" w:hAnsi="Arial" w:cs="Arial"/>
          <w:bCs/>
          <w:color w:val="000000"/>
          <w:sz w:val="20"/>
          <w:szCs w:val="20"/>
        </w:rPr>
      </w:pPr>
      <w:r w:rsidRPr="00FB36F3">
        <w:rPr>
          <w:rFonts w:ascii="Arial" w:hAnsi="Arial" w:cs="Arial"/>
          <w:bCs/>
          <w:color w:val="000000"/>
          <w:sz w:val="20"/>
          <w:szCs w:val="20"/>
        </w:rPr>
        <w:t>Low Voltage Link:</w:t>
      </w:r>
      <w:r w:rsidR="002A4646" w:rsidRPr="00FB36F3">
        <w:rPr>
          <w:rFonts w:ascii="Arial" w:hAnsi="Arial" w:cs="Arial"/>
          <w:bCs/>
          <w:color w:val="000000"/>
          <w:sz w:val="20"/>
          <w:szCs w:val="20"/>
        </w:rPr>
        <w:t xml:space="preserve">  </w:t>
      </w:r>
      <w:r w:rsidR="009C4A60">
        <w:rPr>
          <w:rFonts w:ascii="Arial" w:hAnsi="Arial" w:cs="Arial"/>
          <w:bCs/>
          <w:color w:val="000000"/>
          <w:sz w:val="20"/>
          <w:szCs w:val="20"/>
        </w:rPr>
        <w:t>N/A</w:t>
      </w:r>
    </w:p>
    <w:p w14:paraId="59B3CF1C" w14:textId="338CBCB8" w:rsidR="00955CF1" w:rsidRPr="00FB36F3" w:rsidRDefault="005E06B5" w:rsidP="00701FCC">
      <w:pPr>
        <w:pStyle w:val="NormalWeb"/>
        <w:spacing w:after="0"/>
        <w:ind w:left="1440" w:hanging="1440"/>
        <w:rPr>
          <w:rFonts w:ascii="Arial" w:hAnsi="Arial" w:cs="Arial"/>
          <w:b/>
          <w:color w:val="000000"/>
          <w:sz w:val="20"/>
          <w:szCs w:val="20"/>
        </w:rPr>
      </w:pPr>
      <w:r w:rsidRPr="00FB36F3">
        <w:rPr>
          <w:rFonts w:ascii="Arial" w:hAnsi="Arial" w:cs="Arial"/>
          <w:b/>
          <w:color w:val="000000"/>
          <w:sz w:val="20"/>
          <w:szCs w:val="20"/>
        </w:rPr>
        <w:t>Clarifications</w:t>
      </w:r>
    </w:p>
    <w:p w14:paraId="53D3B6C1" w14:textId="61735DA0" w:rsidR="005E06B5" w:rsidRPr="00FB36F3" w:rsidRDefault="00E01FF4" w:rsidP="005E06B5">
      <w:pPr>
        <w:pStyle w:val="NormalWeb"/>
        <w:numPr>
          <w:ilvl w:val="0"/>
          <w:numId w:val="2"/>
        </w:numPr>
        <w:spacing w:after="0"/>
        <w:rPr>
          <w:rFonts w:ascii="Arial" w:hAnsi="Arial" w:cs="Arial"/>
          <w:b/>
          <w:color w:val="000000"/>
          <w:sz w:val="20"/>
          <w:szCs w:val="20"/>
        </w:rPr>
      </w:pPr>
      <w:r w:rsidRPr="00FB36F3">
        <w:rPr>
          <w:rFonts w:ascii="Arial" w:hAnsi="Arial" w:cs="Arial"/>
          <w:bCs/>
          <w:color w:val="000000"/>
          <w:sz w:val="20"/>
          <w:szCs w:val="20"/>
        </w:rPr>
        <w:t>Please do not VE or eliminate the Epoxy grout</w:t>
      </w:r>
      <w:r w:rsidR="00DC197B" w:rsidRPr="00FB36F3">
        <w:rPr>
          <w:rFonts w:ascii="Arial" w:hAnsi="Arial" w:cs="Arial"/>
          <w:bCs/>
          <w:color w:val="000000"/>
          <w:sz w:val="20"/>
          <w:szCs w:val="20"/>
        </w:rPr>
        <w:t xml:space="preserve"> in any tiled areas.</w:t>
      </w:r>
    </w:p>
    <w:p w14:paraId="05DE8AD5" w14:textId="50B51679" w:rsidR="00DC197B" w:rsidRPr="00FB36F3" w:rsidRDefault="00043A19" w:rsidP="005E06B5">
      <w:pPr>
        <w:pStyle w:val="NormalWeb"/>
        <w:numPr>
          <w:ilvl w:val="0"/>
          <w:numId w:val="2"/>
        </w:numPr>
        <w:spacing w:after="0"/>
        <w:rPr>
          <w:rFonts w:ascii="Arial" w:hAnsi="Arial" w:cs="Arial"/>
          <w:b/>
          <w:color w:val="000000"/>
          <w:sz w:val="20"/>
          <w:szCs w:val="20"/>
        </w:rPr>
      </w:pPr>
      <w:r w:rsidRPr="00FB36F3">
        <w:rPr>
          <w:rFonts w:ascii="Arial" w:hAnsi="Arial" w:cs="Arial"/>
          <w:bCs/>
          <w:color w:val="000000"/>
          <w:sz w:val="20"/>
          <w:szCs w:val="20"/>
        </w:rPr>
        <w:t xml:space="preserve">Do not VE any items in the drawings unless by </w:t>
      </w:r>
      <w:r w:rsidR="001C342B">
        <w:rPr>
          <w:rFonts w:ascii="Arial" w:hAnsi="Arial" w:cs="Arial"/>
          <w:bCs/>
          <w:color w:val="000000"/>
          <w:sz w:val="20"/>
          <w:szCs w:val="20"/>
        </w:rPr>
        <w:t>an</w:t>
      </w:r>
      <w:r w:rsidRPr="00FB36F3">
        <w:rPr>
          <w:rFonts w:ascii="Arial" w:hAnsi="Arial" w:cs="Arial"/>
          <w:bCs/>
          <w:color w:val="000000"/>
          <w:sz w:val="20"/>
          <w:szCs w:val="20"/>
        </w:rPr>
        <w:t xml:space="preserve"> accepted RFI.</w:t>
      </w:r>
    </w:p>
    <w:p w14:paraId="331865FD" w14:textId="7C6BA170" w:rsidR="00043A19" w:rsidRPr="002A77AC" w:rsidRDefault="00043A19" w:rsidP="005E06B5">
      <w:pPr>
        <w:pStyle w:val="NormalWeb"/>
        <w:numPr>
          <w:ilvl w:val="0"/>
          <w:numId w:val="2"/>
        </w:numPr>
        <w:spacing w:after="0"/>
        <w:rPr>
          <w:rFonts w:ascii="Arial" w:hAnsi="Arial" w:cs="Arial"/>
          <w:b/>
          <w:color w:val="000000"/>
          <w:sz w:val="20"/>
          <w:szCs w:val="20"/>
          <w:highlight w:val="yellow"/>
        </w:rPr>
      </w:pPr>
      <w:r w:rsidRPr="002A77AC">
        <w:rPr>
          <w:rFonts w:ascii="Arial" w:hAnsi="Arial" w:cs="Arial"/>
          <w:bCs/>
          <w:color w:val="000000"/>
          <w:sz w:val="20"/>
          <w:szCs w:val="20"/>
          <w:highlight w:val="yellow"/>
        </w:rPr>
        <w:t>Please prepare and submit a list of VE Suggestions WITH the estimated savings to the nearest $1</w:t>
      </w:r>
      <w:r w:rsidR="00FB36F3" w:rsidRPr="002A77AC">
        <w:rPr>
          <w:rFonts w:ascii="Arial" w:hAnsi="Arial" w:cs="Arial"/>
          <w:bCs/>
          <w:color w:val="000000"/>
          <w:sz w:val="20"/>
          <w:szCs w:val="20"/>
          <w:highlight w:val="yellow"/>
        </w:rPr>
        <w:t>,</w:t>
      </w:r>
      <w:r w:rsidRPr="002A77AC">
        <w:rPr>
          <w:rFonts w:ascii="Arial" w:hAnsi="Arial" w:cs="Arial"/>
          <w:bCs/>
          <w:color w:val="000000"/>
          <w:sz w:val="20"/>
          <w:szCs w:val="20"/>
          <w:highlight w:val="yellow"/>
        </w:rPr>
        <w:t>000.</w:t>
      </w:r>
    </w:p>
    <w:p w14:paraId="41D7633C" w14:textId="2F7C96D9" w:rsidR="00701FCC" w:rsidRPr="00335EE3" w:rsidRDefault="00701FCC" w:rsidP="00701FCC">
      <w:pPr>
        <w:pStyle w:val="NormalWeb"/>
        <w:spacing w:after="0"/>
        <w:ind w:left="1440" w:hanging="1440"/>
        <w:rPr>
          <w:rFonts w:ascii="Arial" w:hAnsi="Arial" w:cs="Arial"/>
          <w:b/>
          <w:color w:val="000000"/>
          <w:sz w:val="20"/>
          <w:szCs w:val="20"/>
        </w:rPr>
      </w:pPr>
      <w:r w:rsidRPr="00335EE3">
        <w:rPr>
          <w:rFonts w:ascii="Arial" w:hAnsi="Arial" w:cs="Arial"/>
          <w:b/>
          <w:color w:val="000000"/>
          <w:sz w:val="20"/>
          <w:szCs w:val="20"/>
        </w:rPr>
        <w:t>Bidders Additional Information:</w:t>
      </w:r>
    </w:p>
    <w:p w14:paraId="7E0A48B6" w14:textId="22F83A0C" w:rsidR="004324C2" w:rsidRPr="00335EE3" w:rsidRDefault="00852052" w:rsidP="00BB0AAE">
      <w:pPr>
        <w:pStyle w:val="NormalWeb"/>
        <w:spacing w:before="0" w:beforeAutospacing="0" w:after="0" w:afterAutospacing="0"/>
        <w:ind w:firstLine="720"/>
        <w:rPr>
          <w:rFonts w:ascii="Arial" w:hAnsi="Arial" w:cs="Arial"/>
          <w:bCs/>
          <w:color w:val="000000"/>
          <w:sz w:val="20"/>
          <w:szCs w:val="20"/>
        </w:rPr>
      </w:pPr>
      <w:r w:rsidRPr="00335EE3">
        <w:rPr>
          <w:rFonts w:ascii="Arial" w:hAnsi="Arial" w:cs="Arial"/>
          <w:bCs/>
          <w:color w:val="000000"/>
          <w:sz w:val="20"/>
          <w:szCs w:val="20"/>
        </w:rPr>
        <w:t>Please include Builder’s Risk AND Bonding as separate line items in your bid.</w:t>
      </w:r>
    </w:p>
    <w:p w14:paraId="00E2E4C9" w14:textId="77777777" w:rsidR="00852052" w:rsidRPr="00335EE3" w:rsidRDefault="00852052" w:rsidP="00C14101">
      <w:pPr>
        <w:pStyle w:val="NormalWeb"/>
        <w:spacing w:before="0" w:beforeAutospacing="0" w:after="0" w:afterAutospacing="0"/>
        <w:rPr>
          <w:rFonts w:ascii="Arial" w:hAnsi="Arial" w:cs="Arial"/>
          <w:bCs/>
          <w:color w:val="000000"/>
          <w:sz w:val="20"/>
          <w:szCs w:val="20"/>
        </w:rPr>
      </w:pPr>
    </w:p>
    <w:p w14:paraId="3FEDE532" w14:textId="1280FC8B" w:rsidR="00871BE0" w:rsidRPr="00335EE3" w:rsidRDefault="00871BE0" w:rsidP="00BB0AAE">
      <w:pPr>
        <w:pStyle w:val="NormalWeb"/>
        <w:spacing w:before="0" w:beforeAutospacing="0" w:after="0" w:afterAutospacing="0"/>
        <w:ind w:left="720"/>
        <w:rPr>
          <w:rFonts w:ascii="Arial" w:hAnsi="Arial" w:cs="Arial"/>
          <w:bCs/>
          <w:color w:val="000000"/>
          <w:sz w:val="20"/>
          <w:szCs w:val="20"/>
        </w:rPr>
      </w:pPr>
      <w:r w:rsidRPr="00335EE3">
        <w:rPr>
          <w:rFonts w:ascii="Arial" w:hAnsi="Arial" w:cs="Arial"/>
          <w:bCs/>
          <w:color w:val="000000"/>
          <w:sz w:val="20"/>
          <w:szCs w:val="20"/>
        </w:rPr>
        <w:lastRenderedPageBreak/>
        <w:t xml:space="preserve">Liquidated Damages:  </w:t>
      </w:r>
      <w:r w:rsidR="00EA2474" w:rsidRPr="00335EE3">
        <w:rPr>
          <w:rFonts w:ascii="Arial" w:hAnsi="Arial" w:cs="Arial"/>
          <w:bCs/>
          <w:color w:val="000000"/>
          <w:sz w:val="20"/>
          <w:szCs w:val="20"/>
        </w:rPr>
        <w:tab/>
      </w:r>
      <w:r w:rsidRPr="00335EE3">
        <w:rPr>
          <w:rFonts w:ascii="Arial" w:hAnsi="Arial" w:cs="Arial"/>
          <w:bCs/>
          <w:color w:val="000000"/>
          <w:sz w:val="20"/>
          <w:szCs w:val="20"/>
        </w:rPr>
        <w:t>Final contrac</w:t>
      </w:r>
      <w:r w:rsidR="00325873" w:rsidRPr="00335EE3">
        <w:rPr>
          <w:rFonts w:ascii="Arial" w:hAnsi="Arial" w:cs="Arial"/>
          <w:bCs/>
          <w:color w:val="000000"/>
          <w:sz w:val="20"/>
          <w:szCs w:val="20"/>
        </w:rPr>
        <w:t>t to include liquidated damages</w:t>
      </w:r>
      <w:r w:rsidR="00AF3211" w:rsidRPr="00335EE3">
        <w:rPr>
          <w:rFonts w:ascii="Arial" w:hAnsi="Arial" w:cs="Arial"/>
          <w:bCs/>
          <w:color w:val="000000"/>
          <w:sz w:val="20"/>
          <w:szCs w:val="20"/>
        </w:rPr>
        <w:t>.</w:t>
      </w:r>
      <w:r w:rsidR="00FB36F3">
        <w:rPr>
          <w:rFonts w:ascii="Arial" w:hAnsi="Arial" w:cs="Arial"/>
          <w:bCs/>
          <w:color w:val="000000"/>
          <w:sz w:val="20"/>
          <w:szCs w:val="20"/>
        </w:rPr>
        <w:t xml:space="preserve"> Please confirm</w:t>
      </w:r>
      <w:r w:rsidR="00092BE7">
        <w:rPr>
          <w:rFonts w:ascii="Arial" w:hAnsi="Arial" w:cs="Arial"/>
          <w:bCs/>
          <w:color w:val="000000"/>
          <w:sz w:val="20"/>
          <w:szCs w:val="20"/>
        </w:rPr>
        <w:t xml:space="preserve"> calculation</w:t>
      </w:r>
      <w:r w:rsidR="00FB36F3">
        <w:rPr>
          <w:rFonts w:ascii="Arial" w:hAnsi="Arial" w:cs="Arial"/>
          <w:bCs/>
          <w:color w:val="000000"/>
          <w:sz w:val="20"/>
          <w:szCs w:val="20"/>
        </w:rPr>
        <w:t xml:space="preserve"> on your bid.</w:t>
      </w:r>
    </w:p>
    <w:p w14:paraId="247E94FF" w14:textId="77777777" w:rsidR="00871BE0" w:rsidRPr="00335EE3" w:rsidRDefault="00871BE0" w:rsidP="00C14101">
      <w:pPr>
        <w:pStyle w:val="NormalWeb"/>
        <w:spacing w:before="0" w:beforeAutospacing="0" w:after="0" w:afterAutospacing="0"/>
        <w:rPr>
          <w:rFonts w:ascii="Arial" w:hAnsi="Arial" w:cs="Arial"/>
          <w:bCs/>
          <w:color w:val="000000"/>
          <w:sz w:val="20"/>
          <w:szCs w:val="20"/>
        </w:rPr>
      </w:pPr>
    </w:p>
    <w:p w14:paraId="2726B3CF" w14:textId="306B834A" w:rsidR="00871BE0" w:rsidRPr="00335EE3" w:rsidRDefault="00871BE0" w:rsidP="00EA2474">
      <w:pPr>
        <w:pStyle w:val="NormalWeb"/>
        <w:spacing w:before="0" w:beforeAutospacing="0" w:after="0" w:afterAutospacing="0"/>
        <w:ind w:left="2160" w:hanging="2160"/>
        <w:rPr>
          <w:rFonts w:ascii="Arial" w:hAnsi="Arial" w:cs="Arial"/>
          <w:bCs/>
          <w:color w:val="000000"/>
          <w:sz w:val="20"/>
          <w:szCs w:val="20"/>
        </w:rPr>
      </w:pPr>
      <w:r w:rsidRPr="00BB0AAE">
        <w:rPr>
          <w:rFonts w:ascii="Arial" w:hAnsi="Arial" w:cs="Arial"/>
          <w:b/>
          <w:color w:val="000000"/>
          <w:sz w:val="20"/>
          <w:szCs w:val="20"/>
        </w:rPr>
        <w:t>Form of Contract:</w:t>
      </w:r>
      <w:r w:rsidRPr="00335EE3">
        <w:rPr>
          <w:rFonts w:ascii="Arial" w:hAnsi="Arial" w:cs="Arial"/>
          <w:bCs/>
          <w:color w:val="000000"/>
          <w:sz w:val="20"/>
          <w:szCs w:val="20"/>
        </w:rPr>
        <w:t xml:space="preserve"> </w:t>
      </w:r>
      <w:r w:rsidR="00EA2474" w:rsidRPr="00335EE3">
        <w:rPr>
          <w:rFonts w:ascii="Arial" w:hAnsi="Arial" w:cs="Arial"/>
          <w:bCs/>
          <w:color w:val="000000"/>
          <w:sz w:val="20"/>
          <w:szCs w:val="20"/>
        </w:rPr>
        <w:tab/>
      </w:r>
      <w:r w:rsidRPr="00BB0AAE">
        <w:rPr>
          <w:rFonts w:ascii="Arial" w:hAnsi="Arial" w:cs="Arial"/>
          <w:bCs/>
          <w:color w:val="000000"/>
          <w:sz w:val="20"/>
          <w:szCs w:val="20"/>
          <w:highlight w:val="yellow"/>
        </w:rPr>
        <w:t xml:space="preserve">AIA GMP </w:t>
      </w:r>
      <w:r w:rsidR="00CC5922" w:rsidRPr="00BB0AAE">
        <w:rPr>
          <w:rFonts w:ascii="Arial" w:hAnsi="Arial" w:cs="Arial"/>
          <w:bCs/>
          <w:color w:val="000000"/>
          <w:sz w:val="20"/>
          <w:szCs w:val="20"/>
          <w:highlight w:val="yellow"/>
        </w:rPr>
        <w:t xml:space="preserve">(Guaranteed Maximum Price) </w:t>
      </w:r>
      <w:r w:rsidRPr="00BB0AAE">
        <w:rPr>
          <w:rFonts w:ascii="Arial" w:hAnsi="Arial" w:cs="Arial"/>
          <w:bCs/>
          <w:color w:val="000000"/>
          <w:sz w:val="20"/>
          <w:szCs w:val="20"/>
          <w:highlight w:val="yellow"/>
        </w:rPr>
        <w:t>Contract</w:t>
      </w:r>
      <w:r w:rsidR="00CB2DC5" w:rsidRPr="00BB0AAE">
        <w:rPr>
          <w:rFonts w:ascii="Arial" w:hAnsi="Arial" w:cs="Arial"/>
          <w:bCs/>
          <w:color w:val="000000"/>
          <w:sz w:val="20"/>
          <w:szCs w:val="20"/>
          <w:highlight w:val="yellow"/>
        </w:rPr>
        <w:t>.</w:t>
      </w:r>
      <w:r w:rsidR="00A13444" w:rsidRPr="00BB0AAE">
        <w:rPr>
          <w:rFonts w:ascii="Arial" w:hAnsi="Arial" w:cs="Arial"/>
          <w:bCs/>
          <w:color w:val="000000"/>
          <w:sz w:val="20"/>
          <w:szCs w:val="20"/>
          <w:highlight w:val="yellow"/>
        </w:rPr>
        <w:t xml:space="preserve"> </w:t>
      </w:r>
      <w:r w:rsidR="00CB2DC5" w:rsidRPr="00BB0AAE">
        <w:rPr>
          <w:rFonts w:ascii="Arial" w:hAnsi="Arial" w:cs="Arial"/>
          <w:bCs/>
          <w:color w:val="000000"/>
          <w:sz w:val="20"/>
          <w:szCs w:val="20"/>
          <w:highlight w:val="yellow"/>
          <w:u w:val="single"/>
        </w:rPr>
        <w:t>There will be a cost savings split</w:t>
      </w:r>
      <w:r w:rsidR="00A13444" w:rsidRPr="00BB0AAE">
        <w:rPr>
          <w:rFonts w:ascii="Arial" w:hAnsi="Arial" w:cs="Arial"/>
          <w:bCs/>
          <w:color w:val="000000"/>
          <w:sz w:val="20"/>
          <w:szCs w:val="20"/>
          <w:highlight w:val="yellow"/>
        </w:rPr>
        <w:t>.</w:t>
      </w:r>
      <w:r w:rsidR="0035008E" w:rsidRPr="00BB0AAE">
        <w:rPr>
          <w:rFonts w:ascii="Arial" w:hAnsi="Arial" w:cs="Arial"/>
          <w:bCs/>
          <w:color w:val="000000"/>
          <w:sz w:val="20"/>
          <w:szCs w:val="20"/>
          <w:highlight w:val="yellow"/>
        </w:rPr>
        <w:t xml:space="preserve">  Please propose this in your document.</w:t>
      </w:r>
    </w:p>
    <w:p w14:paraId="12CCD662" w14:textId="77777777" w:rsidR="00871BE0" w:rsidRPr="00335EE3" w:rsidRDefault="00871BE0" w:rsidP="00C14101">
      <w:pPr>
        <w:pStyle w:val="NormalWeb"/>
        <w:spacing w:before="0" w:beforeAutospacing="0" w:after="0" w:afterAutospacing="0"/>
        <w:rPr>
          <w:rFonts w:ascii="Arial" w:hAnsi="Arial" w:cs="Arial"/>
          <w:bCs/>
          <w:color w:val="000000"/>
          <w:sz w:val="20"/>
          <w:szCs w:val="20"/>
        </w:rPr>
      </w:pPr>
    </w:p>
    <w:p w14:paraId="57491A55" w14:textId="7628D10D" w:rsidR="00871BE0" w:rsidRPr="00BA5A29" w:rsidRDefault="00871BE0" w:rsidP="00871BE0">
      <w:pPr>
        <w:pStyle w:val="NormalWeb"/>
        <w:spacing w:before="0" w:beforeAutospacing="0" w:after="0" w:afterAutospacing="0"/>
        <w:rPr>
          <w:rFonts w:ascii="Arial" w:hAnsi="Arial" w:cs="Arial"/>
          <w:bCs/>
          <w:color w:val="000000"/>
          <w:sz w:val="20"/>
          <w:szCs w:val="20"/>
        </w:rPr>
      </w:pPr>
      <w:r w:rsidRPr="00BA5A29">
        <w:rPr>
          <w:rFonts w:ascii="Arial" w:hAnsi="Arial" w:cs="Arial"/>
          <w:b/>
          <w:color w:val="000000"/>
          <w:sz w:val="20"/>
          <w:szCs w:val="20"/>
        </w:rPr>
        <w:t xml:space="preserve">General Conditions </w:t>
      </w:r>
      <w:r w:rsidR="00EA2474" w:rsidRPr="00BA5A29">
        <w:rPr>
          <w:rFonts w:ascii="Arial" w:hAnsi="Arial" w:cs="Arial"/>
          <w:b/>
          <w:color w:val="000000"/>
          <w:sz w:val="20"/>
          <w:szCs w:val="20"/>
        </w:rPr>
        <w:t>and</w:t>
      </w:r>
      <w:r w:rsidRPr="00BA5A29">
        <w:rPr>
          <w:rFonts w:ascii="Arial" w:hAnsi="Arial" w:cs="Arial"/>
          <w:b/>
          <w:color w:val="000000"/>
          <w:sz w:val="20"/>
          <w:szCs w:val="20"/>
        </w:rPr>
        <w:t xml:space="preserve"> Fee Amounts:</w:t>
      </w:r>
      <w:r w:rsidRPr="00335EE3">
        <w:rPr>
          <w:rFonts w:ascii="Arial" w:hAnsi="Arial" w:cs="Arial"/>
          <w:bCs/>
          <w:color w:val="000000"/>
          <w:sz w:val="20"/>
          <w:szCs w:val="20"/>
        </w:rPr>
        <w:t xml:space="preserve"> </w:t>
      </w:r>
      <w:r w:rsidR="0068520B" w:rsidRPr="00E20A23">
        <w:rPr>
          <w:rFonts w:ascii="Arial" w:hAnsi="Arial" w:cs="Arial"/>
          <w:bCs/>
          <w:color w:val="000000"/>
          <w:sz w:val="20"/>
          <w:szCs w:val="20"/>
          <w:highlight w:val="yellow"/>
        </w:rPr>
        <w:t>Bidders to provide b</w:t>
      </w:r>
      <w:r w:rsidRPr="00E20A23">
        <w:rPr>
          <w:rFonts w:ascii="Arial" w:hAnsi="Arial" w:cs="Arial"/>
          <w:bCs/>
          <w:color w:val="000000"/>
          <w:sz w:val="20"/>
          <w:szCs w:val="20"/>
          <w:highlight w:val="yellow"/>
        </w:rPr>
        <w:t>reakdown</w:t>
      </w:r>
      <w:r w:rsidR="00ED7256" w:rsidRPr="00E20A23">
        <w:rPr>
          <w:rFonts w:ascii="Arial" w:hAnsi="Arial" w:cs="Arial"/>
          <w:bCs/>
          <w:color w:val="000000"/>
          <w:sz w:val="20"/>
          <w:szCs w:val="20"/>
          <w:highlight w:val="yellow"/>
        </w:rPr>
        <w:t xml:space="preserve"> on form provided</w:t>
      </w:r>
      <w:r w:rsidRPr="00E20A23">
        <w:rPr>
          <w:rFonts w:ascii="Arial" w:hAnsi="Arial" w:cs="Arial"/>
          <w:bCs/>
          <w:color w:val="000000"/>
          <w:sz w:val="20"/>
          <w:szCs w:val="20"/>
          <w:highlight w:val="yellow"/>
        </w:rPr>
        <w:t xml:space="preserve"> to show details of </w:t>
      </w:r>
      <w:r w:rsidR="001C3A30" w:rsidRPr="00E20A23">
        <w:rPr>
          <w:rFonts w:ascii="Arial" w:hAnsi="Arial" w:cs="Arial"/>
          <w:bCs/>
          <w:color w:val="000000"/>
          <w:sz w:val="20"/>
          <w:szCs w:val="20"/>
          <w:highlight w:val="yellow"/>
        </w:rPr>
        <w:t>G</w:t>
      </w:r>
      <w:r w:rsidRPr="00E20A23">
        <w:rPr>
          <w:rFonts w:ascii="Arial" w:hAnsi="Arial" w:cs="Arial"/>
          <w:bCs/>
          <w:color w:val="000000"/>
          <w:sz w:val="20"/>
          <w:szCs w:val="20"/>
          <w:highlight w:val="yellow"/>
        </w:rPr>
        <w:t xml:space="preserve">eneral </w:t>
      </w:r>
      <w:r w:rsidR="001C3A30" w:rsidRPr="00E20A23">
        <w:rPr>
          <w:rFonts w:ascii="Arial" w:hAnsi="Arial" w:cs="Arial"/>
          <w:bCs/>
          <w:color w:val="000000"/>
          <w:sz w:val="20"/>
          <w:szCs w:val="20"/>
          <w:highlight w:val="yellow"/>
        </w:rPr>
        <w:t>C</w:t>
      </w:r>
      <w:r w:rsidRPr="00E20A23">
        <w:rPr>
          <w:rFonts w:ascii="Arial" w:hAnsi="Arial" w:cs="Arial"/>
          <w:bCs/>
          <w:color w:val="000000"/>
          <w:sz w:val="20"/>
          <w:szCs w:val="20"/>
          <w:highlight w:val="yellow"/>
        </w:rPr>
        <w:t xml:space="preserve">onditions </w:t>
      </w:r>
      <w:r w:rsidR="00F54F4D" w:rsidRPr="00E20A23">
        <w:rPr>
          <w:rFonts w:ascii="Arial" w:hAnsi="Arial" w:cs="Arial"/>
          <w:bCs/>
          <w:color w:val="000000"/>
          <w:sz w:val="20"/>
          <w:szCs w:val="20"/>
          <w:highlight w:val="yellow"/>
        </w:rPr>
        <w:t>to include staffing</w:t>
      </w:r>
      <w:r w:rsidR="00BA5A29" w:rsidRPr="00E20A23">
        <w:rPr>
          <w:rFonts w:ascii="Arial" w:hAnsi="Arial" w:cs="Arial"/>
          <w:bCs/>
          <w:color w:val="000000"/>
          <w:sz w:val="20"/>
          <w:szCs w:val="20"/>
          <w:highlight w:val="yellow"/>
        </w:rPr>
        <w:t xml:space="preserve">, </w:t>
      </w:r>
      <w:r w:rsidR="00E20A23" w:rsidRPr="00E20A23">
        <w:rPr>
          <w:rFonts w:ascii="Arial" w:hAnsi="Arial" w:cs="Arial"/>
          <w:bCs/>
          <w:color w:val="000000"/>
          <w:sz w:val="20"/>
          <w:szCs w:val="20"/>
          <w:highlight w:val="yellow"/>
        </w:rPr>
        <w:t>insurance</w:t>
      </w:r>
      <w:r w:rsidR="00F54F4D" w:rsidRPr="00E20A23">
        <w:rPr>
          <w:rFonts w:ascii="Arial" w:hAnsi="Arial" w:cs="Arial"/>
          <w:bCs/>
          <w:color w:val="000000"/>
          <w:sz w:val="20"/>
          <w:szCs w:val="20"/>
          <w:highlight w:val="yellow"/>
        </w:rPr>
        <w:t xml:space="preserve"> </w:t>
      </w:r>
      <w:r w:rsidRPr="00E20A23">
        <w:rPr>
          <w:rFonts w:ascii="Arial" w:hAnsi="Arial" w:cs="Arial"/>
          <w:bCs/>
          <w:color w:val="000000"/>
          <w:sz w:val="20"/>
          <w:szCs w:val="20"/>
          <w:highlight w:val="yellow"/>
        </w:rPr>
        <w:t xml:space="preserve">and </w:t>
      </w:r>
      <w:r w:rsidR="00E20A23" w:rsidRPr="00E20A23">
        <w:rPr>
          <w:rFonts w:ascii="Arial" w:hAnsi="Arial" w:cs="Arial"/>
          <w:bCs/>
          <w:color w:val="000000"/>
          <w:sz w:val="20"/>
          <w:szCs w:val="20"/>
          <w:highlight w:val="yellow"/>
        </w:rPr>
        <w:t>C</w:t>
      </w:r>
      <w:r w:rsidRPr="00E20A23">
        <w:rPr>
          <w:rFonts w:ascii="Arial" w:hAnsi="Arial" w:cs="Arial"/>
          <w:bCs/>
          <w:color w:val="000000"/>
          <w:sz w:val="20"/>
          <w:szCs w:val="20"/>
          <w:highlight w:val="yellow"/>
        </w:rPr>
        <w:t>ontractor</w:t>
      </w:r>
      <w:r w:rsidR="00EA2474" w:rsidRPr="00E20A23">
        <w:rPr>
          <w:rFonts w:ascii="Arial" w:hAnsi="Arial" w:cs="Arial"/>
          <w:bCs/>
          <w:color w:val="000000"/>
          <w:sz w:val="20"/>
          <w:szCs w:val="20"/>
          <w:highlight w:val="yellow"/>
        </w:rPr>
        <w:t>’</w:t>
      </w:r>
      <w:r w:rsidRPr="00E20A23">
        <w:rPr>
          <w:rFonts w:ascii="Arial" w:hAnsi="Arial" w:cs="Arial"/>
          <w:bCs/>
          <w:color w:val="000000"/>
          <w:sz w:val="20"/>
          <w:szCs w:val="20"/>
          <w:highlight w:val="yellow"/>
        </w:rPr>
        <w:t xml:space="preserve">s fees as these </w:t>
      </w:r>
      <w:r w:rsidRPr="00E20A23">
        <w:rPr>
          <w:rFonts w:ascii="Arial" w:hAnsi="Arial" w:cs="Arial"/>
          <w:bCs/>
          <w:color w:val="000000"/>
          <w:sz w:val="20"/>
          <w:szCs w:val="20"/>
          <w:highlight w:val="yellow"/>
          <w:u w:val="single"/>
        </w:rPr>
        <w:t>will be considered</w:t>
      </w:r>
      <w:r w:rsidRPr="00E20A23">
        <w:rPr>
          <w:rFonts w:ascii="Arial" w:hAnsi="Arial" w:cs="Arial"/>
          <w:bCs/>
          <w:color w:val="000000"/>
          <w:sz w:val="20"/>
          <w:szCs w:val="20"/>
          <w:highlight w:val="yellow"/>
        </w:rPr>
        <w:t xml:space="preserve"> in determining successful bidder.</w:t>
      </w:r>
    </w:p>
    <w:p w14:paraId="2A841994" w14:textId="77777777" w:rsidR="00871BE0" w:rsidRPr="006703B0" w:rsidRDefault="00871BE0" w:rsidP="00C14101">
      <w:pPr>
        <w:pStyle w:val="NormalWeb"/>
        <w:spacing w:before="0" w:beforeAutospacing="0" w:after="0" w:afterAutospacing="0"/>
        <w:rPr>
          <w:rFonts w:ascii="Arial" w:hAnsi="Arial" w:cs="Arial"/>
          <w:bCs/>
          <w:color w:val="000000"/>
          <w:sz w:val="20"/>
          <w:szCs w:val="20"/>
        </w:rPr>
      </w:pPr>
    </w:p>
    <w:p w14:paraId="3A5F1D44" w14:textId="1DF130E1" w:rsidR="00295A2A" w:rsidRPr="001451B6" w:rsidRDefault="001451B6" w:rsidP="004338B8">
      <w:pPr>
        <w:pStyle w:val="NoSpacing"/>
        <w:rPr>
          <w:b/>
          <w:sz w:val="20"/>
          <w:szCs w:val="20"/>
        </w:rPr>
      </w:pPr>
      <w:r w:rsidRPr="001451B6">
        <w:rPr>
          <w:b/>
          <w:sz w:val="20"/>
          <w:szCs w:val="20"/>
        </w:rPr>
        <w:t>NOTES:</w:t>
      </w:r>
    </w:p>
    <w:p w14:paraId="196DE85D" w14:textId="67484B30" w:rsidR="001143DF" w:rsidRPr="004338B8" w:rsidRDefault="00D86FE8" w:rsidP="001143DF">
      <w:pPr>
        <w:pStyle w:val="NoSpacing"/>
        <w:rPr>
          <w:bCs/>
          <w:sz w:val="20"/>
          <w:szCs w:val="20"/>
        </w:rPr>
      </w:pPr>
      <w:r>
        <w:rPr>
          <w:bCs/>
          <w:sz w:val="20"/>
          <w:szCs w:val="20"/>
        </w:rPr>
        <w:t>The City of Lake Mary requires a separate permit for any construction trail</w:t>
      </w:r>
      <w:r w:rsidR="001143DF">
        <w:rPr>
          <w:bCs/>
          <w:sz w:val="20"/>
          <w:szCs w:val="20"/>
        </w:rPr>
        <w:t>ers and fences.</w:t>
      </w:r>
      <w:r w:rsidR="00D92412">
        <w:rPr>
          <w:bCs/>
          <w:sz w:val="20"/>
          <w:szCs w:val="20"/>
        </w:rPr>
        <w:t xml:space="preserve"> Please consider this in your Project Schedule</w:t>
      </w:r>
    </w:p>
    <w:p w14:paraId="371A4EBE" w14:textId="77777777" w:rsidR="009D3D0D" w:rsidRPr="006703B0" w:rsidRDefault="009D3D0D" w:rsidP="00C14101">
      <w:pPr>
        <w:pStyle w:val="NormalWeb"/>
        <w:spacing w:before="0" w:beforeAutospacing="0" w:after="0" w:afterAutospacing="0"/>
        <w:rPr>
          <w:rFonts w:ascii="Arial" w:hAnsi="Arial" w:cs="Arial"/>
          <w:bCs/>
          <w:color w:val="000000"/>
          <w:sz w:val="20"/>
          <w:szCs w:val="20"/>
        </w:rPr>
      </w:pPr>
    </w:p>
    <w:p w14:paraId="074BA4D2" w14:textId="77777777" w:rsidR="00871BE0" w:rsidRPr="00F45179" w:rsidRDefault="00871BE0" w:rsidP="00C14101">
      <w:pPr>
        <w:pStyle w:val="NormalWeb"/>
        <w:spacing w:before="0" w:beforeAutospacing="0" w:after="0" w:afterAutospacing="0"/>
        <w:rPr>
          <w:rFonts w:ascii="Arial" w:hAnsi="Arial" w:cs="Arial"/>
          <w:b/>
          <w:color w:val="000000"/>
          <w:sz w:val="20"/>
          <w:szCs w:val="20"/>
        </w:rPr>
      </w:pPr>
      <w:r w:rsidRPr="00F45179">
        <w:rPr>
          <w:rFonts w:ascii="Arial" w:hAnsi="Arial" w:cs="Arial"/>
          <w:b/>
          <w:color w:val="000000"/>
          <w:sz w:val="20"/>
          <w:szCs w:val="20"/>
        </w:rPr>
        <w:t>Cost to be Excluded (provided by Owner):</w:t>
      </w:r>
    </w:p>
    <w:p w14:paraId="288F7264" w14:textId="3A1EBF93" w:rsidR="00D16B62" w:rsidRDefault="00CB2DC5" w:rsidP="00CB2DC5">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Material</w:t>
      </w:r>
      <w:r w:rsidR="00890959">
        <w:rPr>
          <w:rFonts w:ascii="Arial" w:hAnsi="Arial" w:cs="Arial"/>
          <w:bCs/>
          <w:color w:val="000000"/>
          <w:sz w:val="20"/>
          <w:szCs w:val="20"/>
        </w:rPr>
        <w:t>s</w:t>
      </w:r>
      <w:r w:rsidRPr="006703B0">
        <w:rPr>
          <w:rFonts w:ascii="Arial" w:hAnsi="Arial" w:cs="Arial"/>
          <w:bCs/>
          <w:color w:val="000000"/>
          <w:sz w:val="20"/>
          <w:szCs w:val="20"/>
        </w:rPr>
        <w:t xml:space="preserve"> Testing</w:t>
      </w:r>
    </w:p>
    <w:p w14:paraId="1998ADA9" w14:textId="16015CC8" w:rsidR="0052700F" w:rsidRPr="006703B0" w:rsidRDefault="0052700F" w:rsidP="00CB2DC5">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Permit Fees</w:t>
      </w:r>
    </w:p>
    <w:p w14:paraId="2D702774" w14:textId="77777777" w:rsidR="00CB2DC5" w:rsidRPr="006703B0" w:rsidRDefault="00CB2DC5" w:rsidP="00CB2DC5">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Water, Sewer, Gas and Electrical Connection Fees</w:t>
      </w:r>
    </w:p>
    <w:p w14:paraId="42A65226" w14:textId="77777777" w:rsidR="00CB2DC5" w:rsidRPr="006703B0" w:rsidRDefault="00CB2DC5" w:rsidP="00CB2DC5">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 xml:space="preserve">Water, Sewer, Gas and Electrical Services to </w:t>
      </w:r>
      <w:r w:rsidR="00691699" w:rsidRPr="006703B0">
        <w:rPr>
          <w:rFonts w:ascii="Arial" w:hAnsi="Arial" w:cs="Arial"/>
          <w:bCs/>
          <w:color w:val="000000"/>
          <w:sz w:val="20"/>
          <w:szCs w:val="20"/>
        </w:rPr>
        <w:t>M</w:t>
      </w:r>
      <w:r w:rsidRPr="006703B0">
        <w:rPr>
          <w:rFonts w:ascii="Arial" w:hAnsi="Arial" w:cs="Arial"/>
          <w:bCs/>
          <w:color w:val="000000"/>
          <w:sz w:val="20"/>
          <w:szCs w:val="20"/>
        </w:rPr>
        <w:t>eter</w:t>
      </w:r>
    </w:p>
    <w:p w14:paraId="7E04E2C6" w14:textId="77777777" w:rsidR="0082117F" w:rsidRPr="006703B0" w:rsidRDefault="0082117F" w:rsidP="00CB2DC5">
      <w:pPr>
        <w:pStyle w:val="NormalWeb"/>
        <w:spacing w:before="0" w:beforeAutospacing="0" w:after="0" w:afterAutospacing="0"/>
        <w:rPr>
          <w:rFonts w:ascii="Arial" w:hAnsi="Arial" w:cs="Arial"/>
          <w:bCs/>
          <w:sz w:val="20"/>
          <w:szCs w:val="20"/>
        </w:rPr>
      </w:pPr>
    </w:p>
    <w:p w14:paraId="2FD39509" w14:textId="1A600291" w:rsidR="00871BE0" w:rsidRPr="00DA02EF" w:rsidRDefault="00DD4FF2" w:rsidP="00C14101">
      <w:pPr>
        <w:pStyle w:val="NormalWeb"/>
        <w:spacing w:before="0" w:beforeAutospacing="0" w:after="0" w:afterAutospacing="0"/>
        <w:rPr>
          <w:rFonts w:ascii="Arial" w:hAnsi="Arial" w:cs="Arial"/>
          <w:b/>
          <w:color w:val="000000"/>
          <w:sz w:val="20"/>
          <w:szCs w:val="20"/>
        </w:rPr>
      </w:pPr>
      <w:r w:rsidRPr="00DA02EF">
        <w:rPr>
          <w:rFonts w:ascii="Arial" w:hAnsi="Arial" w:cs="Arial"/>
          <w:b/>
          <w:color w:val="000000"/>
          <w:sz w:val="20"/>
          <w:szCs w:val="20"/>
        </w:rPr>
        <w:t xml:space="preserve">Special </w:t>
      </w:r>
      <w:r w:rsidR="00871BE0" w:rsidRPr="00DA02EF">
        <w:rPr>
          <w:rFonts w:ascii="Arial" w:hAnsi="Arial" w:cs="Arial"/>
          <w:b/>
          <w:color w:val="000000"/>
          <w:sz w:val="20"/>
          <w:szCs w:val="20"/>
        </w:rPr>
        <w:t>Cost</w:t>
      </w:r>
      <w:r w:rsidRPr="00DA02EF">
        <w:rPr>
          <w:rFonts w:ascii="Arial" w:hAnsi="Arial" w:cs="Arial"/>
          <w:b/>
          <w:color w:val="000000"/>
          <w:sz w:val="20"/>
          <w:szCs w:val="20"/>
        </w:rPr>
        <w:t>s</w:t>
      </w:r>
      <w:r w:rsidR="00871BE0" w:rsidRPr="00DA02EF">
        <w:rPr>
          <w:rFonts w:ascii="Arial" w:hAnsi="Arial" w:cs="Arial"/>
          <w:b/>
          <w:color w:val="000000"/>
          <w:sz w:val="20"/>
          <w:szCs w:val="20"/>
        </w:rPr>
        <w:t xml:space="preserve"> to be Included in Bid:</w:t>
      </w:r>
    </w:p>
    <w:p w14:paraId="6309390F" w14:textId="45EB9D4E" w:rsidR="00871BE0" w:rsidRPr="006703B0" w:rsidRDefault="00C16387" w:rsidP="00C14101">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All a</w:t>
      </w:r>
      <w:r w:rsidR="00CB2DC5" w:rsidRPr="006703B0">
        <w:rPr>
          <w:rFonts w:ascii="Arial" w:hAnsi="Arial" w:cs="Arial"/>
          <w:bCs/>
          <w:color w:val="000000"/>
          <w:sz w:val="20"/>
          <w:szCs w:val="20"/>
        </w:rPr>
        <w:t>ppliances</w:t>
      </w:r>
    </w:p>
    <w:p w14:paraId="6E2E9BB5" w14:textId="291B380E" w:rsidR="00E1465C" w:rsidRPr="006703B0" w:rsidRDefault="009D7537" w:rsidP="00C14101">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Fire Alarm Systems</w:t>
      </w:r>
    </w:p>
    <w:p w14:paraId="2D2F5653" w14:textId="6AE781B9" w:rsidR="00EB20D5" w:rsidRPr="006703B0" w:rsidRDefault="00D22E5C" w:rsidP="00C14101">
      <w:pPr>
        <w:pStyle w:val="NormalWeb"/>
        <w:spacing w:before="0" w:beforeAutospacing="0" w:after="0" w:afterAutospacing="0"/>
        <w:rPr>
          <w:rFonts w:ascii="Arial" w:hAnsi="Arial" w:cs="Arial"/>
          <w:bCs/>
          <w:color w:val="000000"/>
          <w:sz w:val="20"/>
          <w:szCs w:val="20"/>
        </w:rPr>
      </w:pPr>
      <w:r w:rsidRPr="006703B0">
        <w:rPr>
          <w:rFonts w:ascii="Arial" w:hAnsi="Arial" w:cs="Arial"/>
          <w:bCs/>
          <w:color w:val="000000"/>
          <w:sz w:val="20"/>
          <w:szCs w:val="20"/>
        </w:rPr>
        <w:t xml:space="preserve">Cabinetry </w:t>
      </w:r>
    </w:p>
    <w:p w14:paraId="0638D058" w14:textId="0C1754BE" w:rsidR="003B6B52" w:rsidRDefault="00296770" w:rsidP="00C1410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Exterior Monument Sign</w:t>
      </w:r>
    </w:p>
    <w:p w14:paraId="791A2E5C" w14:textId="4B80F774" w:rsidR="00296770" w:rsidRDefault="00296770" w:rsidP="00C1410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Interior </w:t>
      </w:r>
      <w:r w:rsidR="00FB36F3">
        <w:rPr>
          <w:rFonts w:ascii="Arial" w:hAnsi="Arial" w:cs="Arial"/>
          <w:bCs/>
          <w:color w:val="000000"/>
          <w:sz w:val="20"/>
          <w:szCs w:val="20"/>
        </w:rPr>
        <w:t>Signage required for code includin</w:t>
      </w:r>
      <w:r w:rsidR="001451B6">
        <w:rPr>
          <w:rFonts w:ascii="Arial" w:hAnsi="Arial" w:cs="Arial"/>
          <w:bCs/>
          <w:color w:val="000000"/>
          <w:sz w:val="20"/>
          <w:szCs w:val="20"/>
        </w:rPr>
        <w:t>g</w:t>
      </w:r>
      <w:r w:rsidR="00FB36F3">
        <w:rPr>
          <w:rFonts w:ascii="Arial" w:hAnsi="Arial" w:cs="Arial"/>
          <w:bCs/>
          <w:color w:val="000000"/>
          <w:sz w:val="20"/>
          <w:szCs w:val="20"/>
        </w:rPr>
        <w:t xml:space="preserve"> f</w:t>
      </w:r>
      <w:r>
        <w:rPr>
          <w:rFonts w:ascii="Arial" w:hAnsi="Arial" w:cs="Arial"/>
          <w:bCs/>
          <w:color w:val="000000"/>
          <w:sz w:val="20"/>
          <w:szCs w:val="20"/>
        </w:rPr>
        <w:t>ire</w:t>
      </w:r>
    </w:p>
    <w:p w14:paraId="3AD7AE1F" w14:textId="77777777" w:rsidR="00DF3CA3" w:rsidRDefault="00DF3CA3" w:rsidP="00C14101">
      <w:pPr>
        <w:pStyle w:val="NormalWeb"/>
        <w:spacing w:before="0" w:beforeAutospacing="0" w:after="0" w:afterAutospacing="0"/>
        <w:rPr>
          <w:rFonts w:ascii="Arial" w:hAnsi="Arial" w:cs="Arial"/>
          <w:bCs/>
          <w:color w:val="000000"/>
          <w:sz w:val="20"/>
          <w:szCs w:val="20"/>
        </w:rPr>
      </w:pPr>
    </w:p>
    <w:p w14:paraId="70DDAEB9" w14:textId="6E08C678" w:rsidR="00176976" w:rsidRPr="00DF3CA3" w:rsidRDefault="00176976" w:rsidP="00176976">
      <w:pPr>
        <w:pStyle w:val="NormalWeb"/>
        <w:spacing w:before="0" w:beforeAutospacing="0" w:after="0" w:afterAutospacing="0"/>
        <w:rPr>
          <w:rFonts w:ascii="Arial" w:hAnsi="Arial" w:cs="Arial"/>
          <w:b/>
          <w:color w:val="000000"/>
          <w:sz w:val="20"/>
          <w:szCs w:val="20"/>
        </w:rPr>
      </w:pPr>
      <w:r w:rsidRPr="00DF3CA3">
        <w:rPr>
          <w:rFonts w:ascii="Arial" w:hAnsi="Arial" w:cs="Arial"/>
          <w:b/>
          <w:sz w:val="20"/>
          <w:szCs w:val="20"/>
        </w:rPr>
        <w:t>All RF</w:t>
      </w:r>
      <w:r w:rsidR="00F73093" w:rsidRPr="00DF3CA3">
        <w:rPr>
          <w:rFonts w:ascii="Arial" w:hAnsi="Arial" w:cs="Arial"/>
          <w:b/>
          <w:sz w:val="20"/>
          <w:szCs w:val="20"/>
        </w:rPr>
        <w:t>I</w:t>
      </w:r>
      <w:r w:rsidR="004B1B93" w:rsidRPr="00DF3CA3">
        <w:rPr>
          <w:rFonts w:ascii="Arial" w:hAnsi="Arial" w:cs="Arial"/>
          <w:b/>
          <w:sz w:val="20"/>
          <w:szCs w:val="20"/>
        </w:rPr>
        <w:t>’s</w:t>
      </w:r>
      <w:r w:rsidR="00F73093" w:rsidRPr="00DF3CA3">
        <w:rPr>
          <w:rFonts w:ascii="Arial" w:hAnsi="Arial" w:cs="Arial"/>
          <w:b/>
          <w:sz w:val="20"/>
          <w:szCs w:val="20"/>
        </w:rPr>
        <w:t xml:space="preserve"> to be submitted </w:t>
      </w:r>
      <w:r w:rsidR="009D7537" w:rsidRPr="00DF3CA3">
        <w:rPr>
          <w:rFonts w:ascii="Arial" w:hAnsi="Arial" w:cs="Arial"/>
          <w:b/>
          <w:sz w:val="20"/>
          <w:szCs w:val="20"/>
        </w:rPr>
        <w:t>no</w:t>
      </w:r>
      <w:r w:rsidR="00F73093" w:rsidRPr="00DF3CA3">
        <w:rPr>
          <w:rFonts w:ascii="Arial" w:hAnsi="Arial" w:cs="Arial"/>
          <w:b/>
          <w:sz w:val="20"/>
          <w:szCs w:val="20"/>
        </w:rPr>
        <w:t xml:space="preserve"> later than</w:t>
      </w:r>
      <w:r w:rsidR="005861FA" w:rsidRPr="00DF3CA3">
        <w:rPr>
          <w:rFonts w:ascii="Arial" w:hAnsi="Arial" w:cs="Arial"/>
          <w:b/>
          <w:sz w:val="20"/>
          <w:szCs w:val="20"/>
        </w:rPr>
        <w:t xml:space="preserve"> </w:t>
      </w:r>
      <w:r w:rsidR="004E1659" w:rsidRPr="00DF3CA3">
        <w:rPr>
          <w:rFonts w:ascii="Arial" w:hAnsi="Arial" w:cs="Arial"/>
          <w:b/>
          <w:sz w:val="20"/>
          <w:szCs w:val="20"/>
        </w:rPr>
        <w:t>1</w:t>
      </w:r>
      <w:r w:rsidR="005861FA" w:rsidRPr="00DF3CA3">
        <w:rPr>
          <w:rFonts w:ascii="Arial" w:hAnsi="Arial" w:cs="Arial"/>
          <w:b/>
          <w:sz w:val="20"/>
          <w:szCs w:val="20"/>
        </w:rPr>
        <w:t xml:space="preserve"> weeks prior to Bid Deadline</w:t>
      </w:r>
      <w:r w:rsidRPr="00DF3CA3">
        <w:rPr>
          <w:rFonts w:ascii="Arial" w:hAnsi="Arial" w:cs="Arial"/>
          <w:b/>
          <w:sz w:val="20"/>
          <w:szCs w:val="20"/>
        </w:rPr>
        <w:t>.</w:t>
      </w:r>
    </w:p>
    <w:p w14:paraId="0384DB1C" w14:textId="77777777" w:rsidR="00176976" w:rsidRPr="00706BDD" w:rsidRDefault="00176976" w:rsidP="00C14101">
      <w:pPr>
        <w:pStyle w:val="NormalWeb"/>
        <w:spacing w:before="0" w:beforeAutospacing="0" w:after="0" w:afterAutospacing="0"/>
        <w:rPr>
          <w:rFonts w:ascii="Arial" w:hAnsi="Arial" w:cs="Arial"/>
          <w:bCs/>
          <w:color w:val="000000"/>
          <w:sz w:val="20"/>
          <w:szCs w:val="20"/>
        </w:rPr>
      </w:pPr>
    </w:p>
    <w:p w14:paraId="1AD663DE" w14:textId="3863DBFA" w:rsidR="001B21AC" w:rsidRPr="00706BDD" w:rsidRDefault="001B21AC" w:rsidP="00C14101">
      <w:pPr>
        <w:pStyle w:val="NormalWeb"/>
        <w:spacing w:before="0" w:beforeAutospacing="0" w:after="0" w:afterAutospacing="0"/>
        <w:rPr>
          <w:rFonts w:ascii="Arial" w:hAnsi="Arial" w:cs="Arial"/>
          <w:bCs/>
          <w:color w:val="0000FF"/>
          <w:sz w:val="20"/>
          <w:szCs w:val="20"/>
        </w:rPr>
      </w:pPr>
      <w:r w:rsidRPr="00706BDD">
        <w:rPr>
          <w:rFonts w:ascii="Arial" w:hAnsi="Arial" w:cs="Arial"/>
          <w:bCs/>
          <w:color w:val="000000"/>
          <w:sz w:val="20"/>
          <w:szCs w:val="20"/>
        </w:rPr>
        <w:t xml:space="preserve">Please direct all </w:t>
      </w:r>
      <w:r w:rsidR="00176976" w:rsidRPr="00706BDD">
        <w:rPr>
          <w:rFonts w:ascii="Arial" w:hAnsi="Arial" w:cs="Arial"/>
          <w:bCs/>
          <w:color w:val="000000"/>
          <w:sz w:val="20"/>
          <w:szCs w:val="20"/>
        </w:rPr>
        <w:t xml:space="preserve">RFI’s and </w:t>
      </w:r>
      <w:r w:rsidRPr="00706BDD">
        <w:rPr>
          <w:rFonts w:ascii="Arial" w:hAnsi="Arial" w:cs="Arial"/>
          <w:bCs/>
          <w:color w:val="000000"/>
          <w:sz w:val="20"/>
          <w:szCs w:val="20"/>
        </w:rPr>
        <w:t xml:space="preserve">questions to </w:t>
      </w:r>
      <w:hyperlink r:id="rId7" w:history="1">
        <w:r w:rsidR="00FF757C" w:rsidRPr="00706BDD">
          <w:rPr>
            <w:rStyle w:val="Hyperlink"/>
            <w:rFonts w:ascii="Arial" w:hAnsi="Arial" w:cs="Arial"/>
            <w:bCs/>
            <w:sz w:val="20"/>
            <w:szCs w:val="20"/>
          </w:rPr>
          <w:t>mpierce@providence-one.com</w:t>
        </w:r>
      </w:hyperlink>
      <w:r w:rsidR="00FF757C" w:rsidRPr="00706BDD">
        <w:rPr>
          <w:rFonts w:ascii="Arial" w:hAnsi="Arial" w:cs="Arial"/>
          <w:bCs/>
          <w:color w:val="000000"/>
          <w:sz w:val="20"/>
          <w:szCs w:val="20"/>
        </w:rPr>
        <w:t xml:space="preserve"> and</w:t>
      </w:r>
      <w:r w:rsidR="00C30F6D" w:rsidRPr="00706BDD">
        <w:rPr>
          <w:rFonts w:ascii="Arial" w:hAnsi="Arial" w:cs="Arial"/>
          <w:bCs/>
          <w:color w:val="000000"/>
          <w:sz w:val="20"/>
          <w:szCs w:val="20"/>
        </w:rPr>
        <w:t xml:space="preserve"> </w:t>
      </w:r>
      <w:hyperlink r:id="rId8" w:history="1">
        <w:r w:rsidR="00FB36F3" w:rsidRPr="00336B58">
          <w:rPr>
            <w:rStyle w:val="Hyperlink"/>
            <w:rFonts w:ascii="Arial" w:hAnsi="Arial" w:cs="Arial"/>
            <w:bCs/>
            <w:sz w:val="20"/>
            <w:szCs w:val="20"/>
          </w:rPr>
          <w:t>tgreen@providence-one.com</w:t>
        </w:r>
      </w:hyperlink>
      <w:r w:rsidR="00FB36F3">
        <w:rPr>
          <w:rFonts w:ascii="Arial" w:hAnsi="Arial" w:cs="Arial"/>
          <w:bCs/>
          <w:color w:val="0000FF"/>
          <w:sz w:val="20"/>
          <w:szCs w:val="20"/>
        </w:rPr>
        <w:t xml:space="preserve"> and thicks@providence-one.com</w:t>
      </w:r>
    </w:p>
    <w:p w14:paraId="2DC1F2F2" w14:textId="77777777" w:rsidR="00176976" w:rsidRPr="006703B0" w:rsidRDefault="00176976" w:rsidP="00C14101">
      <w:pPr>
        <w:pStyle w:val="NormalWeb"/>
        <w:spacing w:before="0" w:beforeAutospacing="0" w:after="0" w:afterAutospacing="0"/>
        <w:rPr>
          <w:rFonts w:ascii="Arial" w:hAnsi="Arial" w:cs="Arial"/>
          <w:bCs/>
          <w:color w:val="000000"/>
          <w:sz w:val="20"/>
          <w:szCs w:val="20"/>
        </w:rPr>
      </w:pPr>
    </w:p>
    <w:p w14:paraId="5D0D1D3E" w14:textId="77777777" w:rsidR="00FB36F3" w:rsidRPr="00706BDD" w:rsidRDefault="001B21AC" w:rsidP="00FB36F3">
      <w:pPr>
        <w:pStyle w:val="NormalWeb"/>
        <w:spacing w:before="0" w:beforeAutospacing="0" w:after="0" w:afterAutospacing="0"/>
        <w:rPr>
          <w:rFonts w:ascii="Arial" w:hAnsi="Arial" w:cs="Arial"/>
          <w:bCs/>
          <w:color w:val="0000FF"/>
          <w:sz w:val="20"/>
          <w:szCs w:val="20"/>
        </w:rPr>
      </w:pPr>
      <w:r w:rsidRPr="006703B0">
        <w:rPr>
          <w:rFonts w:ascii="Arial" w:hAnsi="Arial" w:cs="Arial"/>
          <w:bCs/>
          <w:color w:val="000000"/>
          <w:sz w:val="20"/>
          <w:szCs w:val="20"/>
        </w:rPr>
        <w:t xml:space="preserve">Please provide all price information </w:t>
      </w:r>
      <w:r w:rsidR="0038196E" w:rsidRPr="006703B0">
        <w:rPr>
          <w:rFonts w:ascii="Arial" w:hAnsi="Arial" w:cs="Arial"/>
          <w:bCs/>
          <w:color w:val="000000"/>
          <w:sz w:val="20"/>
          <w:szCs w:val="20"/>
        </w:rPr>
        <w:t>to:</w:t>
      </w:r>
      <w:r w:rsidR="008A13BA" w:rsidRPr="006703B0">
        <w:rPr>
          <w:rFonts w:ascii="Arial" w:hAnsi="Arial" w:cs="Arial"/>
          <w:bCs/>
          <w:color w:val="000000"/>
          <w:sz w:val="20"/>
          <w:szCs w:val="20"/>
        </w:rPr>
        <w:t xml:space="preserve"> </w:t>
      </w:r>
      <w:hyperlink r:id="rId9" w:history="1">
        <w:r w:rsidR="008A13BA" w:rsidRPr="006703B0">
          <w:rPr>
            <w:rStyle w:val="Hyperlink"/>
            <w:rFonts w:ascii="Arial" w:hAnsi="Arial" w:cs="Arial"/>
            <w:bCs/>
            <w:sz w:val="20"/>
            <w:szCs w:val="20"/>
          </w:rPr>
          <w:t>mpierce@providence-one.com</w:t>
        </w:r>
      </w:hyperlink>
      <w:r w:rsidR="008A13BA" w:rsidRPr="006703B0">
        <w:rPr>
          <w:rFonts w:ascii="Arial" w:hAnsi="Arial" w:cs="Arial"/>
          <w:bCs/>
          <w:color w:val="000000"/>
          <w:sz w:val="20"/>
          <w:szCs w:val="20"/>
        </w:rPr>
        <w:t xml:space="preserve"> and </w:t>
      </w:r>
      <w:r w:rsidR="00FB36F3" w:rsidRPr="00706BDD">
        <w:rPr>
          <w:rFonts w:ascii="Arial" w:hAnsi="Arial" w:cs="Arial"/>
          <w:bCs/>
          <w:color w:val="000000"/>
          <w:sz w:val="20"/>
          <w:szCs w:val="20"/>
        </w:rPr>
        <w:t xml:space="preserve"> </w:t>
      </w:r>
      <w:hyperlink r:id="rId10" w:history="1">
        <w:r w:rsidR="00FB36F3" w:rsidRPr="00336B58">
          <w:rPr>
            <w:rStyle w:val="Hyperlink"/>
            <w:rFonts w:ascii="Arial" w:hAnsi="Arial" w:cs="Arial"/>
            <w:bCs/>
            <w:sz w:val="20"/>
            <w:szCs w:val="20"/>
          </w:rPr>
          <w:t>tgreen@providence-one.com</w:t>
        </w:r>
      </w:hyperlink>
      <w:r w:rsidR="00FB36F3">
        <w:rPr>
          <w:rFonts w:ascii="Arial" w:hAnsi="Arial" w:cs="Arial"/>
          <w:bCs/>
          <w:color w:val="0000FF"/>
          <w:sz w:val="20"/>
          <w:szCs w:val="20"/>
        </w:rPr>
        <w:t xml:space="preserve"> and thicks@providence-one.com</w:t>
      </w:r>
    </w:p>
    <w:p w14:paraId="7F1100D3" w14:textId="5B27AC76" w:rsidR="007312A8" w:rsidRPr="006703B0" w:rsidRDefault="007312A8" w:rsidP="009D3D0D">
      <w:pPr>
        <w:pStyle w:val="NormalWeb"/>
        <w:spacing w:before="0" w:beforeAutospacing="0" w:after="0" w:afterAutospacing="0"/>
        <w:rPr>
          <w:rFonts w:ascii="Arial" w:hAnsi="Arial" w:cs="Arial"/>
          <w:bCs/>
          <w:sz w:val="20"/>
          <w:szCs w:val="20"/>
        </w:rPr>
      </w:pPr>
    </w:p>
    <w:p w14:paraId="6B5E073C" w14:textId="7CA69985" w:rsidR="007312A8" w:rsidRPr="00DF3CA3" w:rsidRDefault="007312A8" w:rsidP="009D3D0D">
      <w:pPr>
        <w:pStyle w:val="NormalWeb"/>
        <w:spacing w:before="0" w:beforeAutospacing="0" w:after="0" w:afterAutospacing="0"/>
        <w:rPr>
          <w:rFonts w:ascii="Arial" w:hAnsi="Arial" w:cs="Arial"/>
          <w:b/>
          <w:sz w:val="20"/>
          <w:szCs w:val="20"/>
        </w:rPr>
      </w:pPr>
      <w:r w:rsidRPr="00DF3CA3">
        <w:rPr>
          <w:rFonts w:ascii="Arial" w:hAnsi="Arial" w:cs="Arial"/>
          <w:b/>
          <w:sz w:val="20"/>
          <w:szCs w:val="20"/>
        </w:rPr>
        <w:t>Other information:</w:t>
      </w:r>
    </w:p>
    <w:p w14:paraId="5F05ED70" w14:textId="77777777" w:rsidR="007312A8" w:rsidRPr="006703B0" w:rsidRDefault="007312A8" w:rsidP="009D3D0D">
      <w:pPr>
        <w:pStyle w:val="NormalWeb"/>
        <w:spacing w:before="0" w:beforeAutospacing="0" w:after="0" w:afterAutospacing="0"/>
        <w:rPr>
          <w:rFonts w:ascii="Arial" w:hAnsi="Arial" w:cs="Arial"/>
          <w:bCs/>
          <w:sz w:val="20"/>
          <w:szCs w:val="20"/>
        </w:rPr>
      </w:pPr>
    </w:p>
    <w:p w14:paraId="16BFD79A" w14:textId="311E2EE5" w:rsidR="00890959" w:rsidRPr="00256D76" w:rsidRDefault="00890959" w:rsidP="00250C29">
      <w:pPr>
        <w:pStyle w:val="NormalWeb"/>
        <w:numPr>
          <w:ilvl w:val="0"/>
          <w:numId w:val="1"/>
        </w:numPr>
        <w:spacing w:before="0" w:beforeAutospacing="0" w:after="0" w:afterAutospacing="0"/>
        <w:rPr>
          <w:rFonts w:ascii="Arial" w:hAnsi="Arial" w:cs="Arial"/>
          <w:b/>
          <w:sz w:val="20"/>
          <w:szCs w:val="20"/>
        </w:rPr>
      </w:pPr>
      <w:r w:rsidRPr="00256D76">
        <w:rPr>
          <w:rFonts w:ascii="Arial" w:hAnsi="Arial" w:cs="Arial"/>
          <w:b/>
          <w:sz w:val="20"/>
          <w:szCs w:val="20"/>
        </w:rPr>
        <w:t xml:space="preserve">City of Lake Mary Construction Requirements: Please review the requirements both on the plans and the City of Lake Mary website prior to submitting your bid and project schedule. No </w:t>
      </w:r>
      <w:r w:rsidR="00D42B55" w:rsidRPr="00256D76">
        <w:rPr>
          <w:rFonts w:ascii="Arial" w:hAnsi="Arial" w:cs="Arial"/>
          <w:b/>
          <w:sz w:val="20"/>
          <w:szCs w:val="20"/>
        </w:rPr>
        <w:t>Change Orders for delays will be accepted for Lake Mary process delays.</w:t>
      </w:r>
    </w:p>
    <w:p w14:paraId="2B430830" w14:textId="0CA450E3" w:rsidR="007312A8" w:rsidRPr="006703B0" w:rsidRDefault="007312A8" w:rsidP="00250C29">
      <w:pPr>
        <w:pStyle w:val="NormalWeb"/>
        <w:numPr>
          <w:ilvl w:val="0"/>
          <w:numId w:val="1"/>
        </w:numPr>
        <w:spacing w:before="0" w:beforeAutospacing="0" w:after="0" w:afterAutospacing="0"/>
        <w:rPr>
          <w:rFonts w:ascii="Arial" w:hAnsi="Arial" w:cs="Arial"/>
          <w:bCs/>
          <w:sz w:val="20"/>
          <w:szCs w:val="20"/>
        </w:rPr>
      </w:pPr>
      <w:r w:rsidRPr="006703B0">
        <w:rPr>
          <w:rFonts w:ascii="Arial" w:hAnsi="Arial" w:cs="Arial"/>
          <w:bCs/>
          <w:sz w:val="20"/>
          <w:szCs w:val="20"/>
        </w:rPr>
        <w:t>Staging Area:  The Contractor will be permitted to use a portion of the site for staging necessary in the performance of the work, which is acceptable to the Owner.  The area shall not interfere with the operation of the facility. Material storage, equipment storage, tool storage, portable toilet facilities, etc… shall be confined to the designated staging area.</w:t>
      </w:r>
    </w:p>
    <w:p w14:paraId="18389158" w14:textId="5F33E8ED" w:rsidR="00301AE4" w:rsidRPr="006703B0" w:rsidRDefault="00301AE4" w:rsidP="006D70F0">
      <w:pPr>
        <w:pStyle w:val="NormalWeb"/>
        <w:numPr>
          <w:ilvl w:val="0"/>
          <w:numId w:val="1"/>
        </w:numPr>
        <w:spacing w:after="0"/>
        <w:rPr>
          <w:rFonts w:ascii="Arial" w:hAnsi="Arial" w:cs="Arial"/>
          <w:bCs/>
          <w:sz w:val="20"/>
          <w:szCs w:val="20"/>
        </w:rPr>
      </w:pPr>
      <w:r w:rsidRPr="006703B0">
        <w:rPr>
          <w:rFonts w:ascii="Arial" w:hAnsi="Arial" w:cs="Arial"/>
          <w:bCs/>
          <w:sz w:val="20"/>
          <w:szCs w:val="20"/>
        </w:rPr>
        <w:t>Trash Removal:  Contractor shall provide dumpsters as necessary for the (temporary) collection of trash, debris, rubbish, and other waste material resulting from the Contractor's performance of the work.  The dumpster shall be located in an area acceptable to the Owner. All trash, debris, rubbish and other waste material resulting from the Contractor's performance of the work shall be removed daily from the site at the Contractor's expense. The Contractor shall maintain the site in an orderly manner as to prevent interference with the Owner.  As a minimum, trash and debris shall be removed from the work areas at the completion of each day's work to the Contractor's designated dumpster.</w:t>
      </w:r>
      <w:r w:rsidR="00672A5E" w:rsidRPr="006703B0">
        <w:rPr>
          <w:rFonts w:ascii="Arial" w:hAnsi="Arial" w:cs="Arial"/>
          <w:bCs/>
          <w:sz w:val="20"/>
          <w:szCs w:val="20"/>
        </w:rPr>
        <w:t xml:space="preserve">  </w:t>
      </w:r>
      <w:r w:rsidRPr="006703B0">
        <w:rPr>
          <w:rFonts w:ascii="Arial" w:hAnsi="Arial" w:cs="Arial"/>
          <w:bCs/>
          <w:sz w:val="20"/>
          <w:szCs w:val="20"/>
        </w:rPr>
        <w:t xml:space="preserve">At the completion of the work, the Contractor shall thoroughly clean all areas of the facility </w:t>
      </w:r>
      <w:r w:rsidR="00CA207A" w:rsidRPr="006703B0">
        <w:rPr>
          <w:rFonts w:ascii="Arial" w:hAnsi="Arial" w:cs="Arial"/>
          <w:bCs/>
          <w:sz w:val="20"/>
          <w:szCs w:val="20"/>
        </w:rPr>
        <w:t xml:space="preserve">(including power washing the building and cleaning the windows) </w:t>
      </w:r>
      <w:r w:rsidRPr="006703B0">
        <w:rPr>
          <w:rFonts w:ascii="Arial" w:hAnsi="Arial" w:cs="Arial"/>
          <w:bCs/>
          <w:sz w:val="20"/>
          <w:szCs w:val="20"/>
        </w:rPr>
        <w:t xml:space="preserve">affected as a result of the Contractor's operation.  All glass shall be cleaned and all surfaces shall be free of dust, debris or construction residue.  </w:t>
      </w:r>
    </w:p>
    <w:p w14:paraId="028E5EF5" w14:textId="0949408E" w:rsidR="00905F77" w:rsidRPr="006703B0" w:rsidRDefault="00667A8E" w:rsidP="006D70F0">
      <w:pPr>
        <w:pStyle w:val="NormalWeb"/>
        <w:numPr>
          <w:ilvl w:val="0"/>
          <w:numId w:val="1"/>
        </w:numPr>
        <w:spacing w:after="0"/>
        <w:rPr>
          <w:rFonts w:ascii="Arial" w:hAnsi="Arial" w:cs="Arial"/>
          <w:bCs/>
          <w:sz w:val="20"/>
          <w:szCs w:val="20"/>
        </w:rPr>
      </w:pPr>
      <w:r w:rsidRPr="006703B0">
        <w:rPr>
          <w:rFonts w:ascii="Arial" w:hAnsi="Arial" w:cs="Arial"/>
          <w:bCs/>
          <w:sz w:val="20"/>
          <w:szCs w:val="20"/>
        </w:rPr>
        <w:t xml:space="preserve">Commercial Doors and </w:t>
      </w:r>
      <w:r w:rsidR="00FB36F3">
        <w:rPr>
          <w:rFonts w:ascii="Arial" w:hAnsi="Arial" w:cs="Arial"/>
          <w:bCs/>
          <w:sz w:val="20"/>
          <w:szCs w:val="20"/>
        </w:rPr>
        <w:t>all interior doors</w:t>
      </w:r>
      <w:r w:rsidR="00084254" w:rsidRPr="006703B0">
        <w:rPr>
          <w:rFonts w:ascii="Arial" w:hAnsi="Arial" w:cs="Arial"/>
          <w:bCs/>
          <w:sz w:val="20"/>
          <w:szCs w:val="20"/>
        </w:rPr>
        <w:t xml:space="preserve"> will not be accepted</w:t>
      </w:r>
      <w:r w:rsidRPr="006703B0">
        <w:rPr>
          <w:rFonts w:ascii="Arial" w:hAnsi="Arial" w:cs="Arial"/>
          <w:bCs/>
          <w:sz w:val="20"/>
          <w:szCs w:val="20"/>
        </w:rPr>
        <w:t xml:space="preserve"> with dents, dings, scratches</w:t>
      </w:r>
      <w:r w:rsidR="00084254" w:rsidRPr="006703B0">
        <w:rPr>
          <w:rFonts w:ascii="Arial" w:hAnsi="Arial" w:cs="Arial"/>
          <w:bCs/>
          <w:sz w:val="20"/>
          <w:szCs w:val="20"/>
        </w:rPr>
        <w:t>.</w:t>
      </w:r>
    </w:p>
    <w:p w14:paraId="39946934" w14:textId="18D9351E" w:rsidR="00DB2D1A" w:rsidRPr="006703B0" w:rsidRDefault="00A21704" w:rsidP="00250C29">
      <w:pPr>
        <w:pStyle w:val="NormalWeb"/>
        <w:numPr>
          <w:ilvl w:val="0"/>
          <w:numId w:val="1"/>
        </w:numPr>
        <w:spacing w:before="0" w:beforeAutospacing="0" w:after="0" w:afterAutospacing="0"/>
        <w:rPr>
          <w:rFonts w:ascii="Arial" w:hAnsi="Arial" w:cs="Arial"/>
          <w:bCs/>
          <w:sz w:val="20"/>
          <w:szCs w:val="20"/>
        </w:rPr>
      </w:pPr>
      <w:r w:rsidRPr="006703B0">
        <w:rPr>
          <w:rFonts w:ascii="Arial" w:hAnsi="Arial" w:cs="Arial"/>
          <w:bCs/>
          <w:sz w:val="20"/>
          <w:szCs w:val="20"/>
        </w:rPr>
        <w:lastRenderedPageBreak/>
        <w:t>Utilities: The Contractor at his expense shall provide utility requirements on site</w:t>
      </w:r>
      <w:r w:rsidR="00084254" w:rsidRPr="006703B0">
        <w:rPr>
          <w:rFonts w:ascii="Arial" w:hAnsi="Arial" w:cs="Arial"/>
          <w:bCs/>
          <w:sz w:val="20"/>
          <w:szCs w:val="20"/>
        </w:rPr>
        <w:t xml:space="preserve"> until Sub</w:t>
      </w:r>
      <w:r w:rsidR="00B73A4B">
        <w:rPr>
          <w:rFonts w:ascii="Arial" w:hAnsi="Arial" w:cs="Arial"/>
          <w:bCs/>
          <w:sz w:val="20"/>
          <w:szCs w:val="20"/>
        </w:rPr>
        <w:t>s</w:t>
      </w:r>
      <w:r w:rsidR="00084254" w:rsidRPr="006703B0">
        <w:rPr>
          <w:rFonts w:ascii="Arial" w:hAnsi="Arial" w:cs="Arial"/>
          <w:bCs/>
          <w:sz w:val="20"/>
          <w:szCs w:val="20"/>
        </w:rPr>
        <w:t xml:space="preserve">tantial Completion.  At SC, Contractor shall transition the utilities to the Owner through a detailed </w:t>
      </w:r>
      <w:r w:rsidR="00846DF3" w:rsidRPr="006703B0">
        <w:rPr>
          <w:rFonts w:ascii="Arial" w:hAnsi="Arial" w:cs="Arial"/>
          <w:bCs/>
          <w:sz w:val="20"/>
          <w:szCs w:val="20"/>
        </w:rPr>
        <w:t>email process.</w:t>
      </w:r>
    </w:p>
    <w:p w14:paraId="07E9E23E" w14:textId="79376F8E" w:rsidR="00D00E40" w:rsidRPr="006703B0" w:rsidRDefault="00D00E40" w:rsidP="00C97F41">
      <w:pPr>
        <w:pStyle w:val="NormalWeb"/>
        <w:numPr>
          <w:ilvl w:val="0"/>
          <w:numId w:val="1"/>
        </w:numPr>
        <w:spacing w:after="0"/>
        <w:rPr>
          <w:rFonts w:ascii="Arial" w:hAnsi="Arial" w:cs="Arial"/>
          <w:bCs/>
          <w:sz w:val="20"/>
          <w:szCs w:val="20"/>
        </w:rPr>
      </w:pPr>
      <w:r w:rsidRPr="006703B0">
        <w:rPr>
          <w:rFonts w:ascii="Arial" w:hAnsi="Arial" w:cs="Arial"/>
          <w:bCs/>
          <w:sz w:val="20"/>
          <w:szCs w:val="20"/>
        </w:rPr>
        <w:t>Warranties: The Contractor shall provide to the Owner written labor and materials warranties for the following</w:t>
      </w:r>
      <w:r w:rsidR="00511000" w:rsidRPr="006703B0">
        <w:rPr>
          <w:rFonts w:ascii="Arial" w:hAnsi="Arial" w:cs="Arial"/>
          <w:bCs/>
          <w:sz w:val="20"/>
          <w:szCs w:val="20"/>
        </w:rPr>
        <w:t>:</w:t>
      </w:r>
    </w:p>
    <w:p w14:paraId="3299171A" w14:textId="3C4E99BE" w:rsidR="00D00E40" w:rsidRPr="006703B0" w:rsidRDefault="00482606" w:rsidP="00482606">
      <w:pPr>
        <w:pStyle w:val="NormalWeb"/>
        <w:numPr>
          <w:ilvl w:val="1"/>
          <w:numId w:val="1"/>
        </w:numPr>
        <w:spacing w:after="0"/>
        <w:rPr>
          <w:rFonts w:ascii="Arial" w:hAnsi="Arial" w:cs="Arial"/>
          <w:bCs/>
          <w:sz w:val="20"/>
          <w:szCs w:val="20"/>
        </w:rPr>
      </w:pPr>
      <w:r w:rsidRPr="006703B0">
        <w:rPr>
          <w:rFonts w:ascii="Arial" w:hAnsi="Arial" w:cs="Arial"/>
          <w:bCs/>
          <w:sz w:val="20"/>
          <w:szCs w:val="20"/>
        </w:rPr>
        <w:t>7</w:t>
      </w:r>
      <w:r w:rsidR="00846DF3" w:rsidRPr="006703B0">
        <w:rPr>
          <w:rFonts w:ascii="Arial" w:hAnsi="Arial" w:cs="Arial"/>
          <w:bCs/>
          <w:sz w:val="20"/>
          <w:szCs w:val="20"/>
        </w:rPr>
        <w:t>-</w:t>
      </w:r>
      <w:r w:rsidR="00D00E40" w:rsidRPr="006703B0">
        <w:rPr>
          <w:rFonts w:ascii="Arial" w:hAnsi="Arial" w:cs="Arial"/>
          <w:bCs/>
          <w:sz w:val="20"/>
          <w:szCs w:val="20"/>
        </w:rPr>
        <w:t>year paint and sealant warranties</w:t>
      </w:r>
    </w:p>
    <w:p w14:paraId="36180B3A" w14:textId="77777777" w:rsidR="00D00E40" w:rsidRPr="006703B0" w:rsidRDefault="00D00E40" w:rsidP="00482606">
      <w:pPr>
        <w:pStyle w:val="NormalWeb"/>
        <w:numPr>
          <w:ilvl w:val="1"/>
          <w:numId w:val="1"/>
        </w:numPr>
        <w:spacing w:after="0"/>
        <w:rPr>
          <w:rFonts w:ascii="Arial" w:hAnsi="Arial" w:cs="Arial"/>
          <w:bCs/>
          <w:sz w:val="20"/>
          <w:szCs w:val="20"/>
        </w:rPr>
      </w:pPr>
      <w:r w:rsidRPr="006703B0">
        <w:rPr>
          <w:rFonts w:ascii="Arial" w:hAnsi="Arial" w:cs="Arial"/>
          <w:bCs/>
          <w:sz w:val="20"/>
          <w:szCs w:val="20"/>
        </w:rPr>
        <w:t xml:space="preserve">At project completion, </w:t>
      </w:r>
      <w:r w:rsidRPr="00890959">
        <w:rPr>
          <w:rFonts w:ascii="Arial" w:hAnsi="Arial" w:cs="Arial"/>
          <w:bCs/>
          <w:sz w:val="20"/>
          <w:szCs w:val="20"/>
        </w:rPr>
        <w:t>Contractor shall issue a five (5) year warranty</w:t>
      </w:r>
      <w:r w:rsidRPr="006703B0">
        <w:rPr>
          <w:rFonts w:ascii="Arial" w:hAnsi="Arial" w:cs="Arial"/>
          <w:bCs/>
          <w:sz w:val="20"/>
          <w:szCs w:val="20"/>
        </w:rPr>
        <w:t xml:space="preserve"> against defective materials and/or workmanship of Contractor's work as identified in Section 0400 Scope of Work.</w:t>
      </w:r>
    </w:p>
    <w:p w14:paraId="53736E2F" w14:textId="77777777" w:rsidR="00D00E40" w:rsidRPr="006703B0" w:rsidRDefault="00D00E40" w:rsidP="00482606">
      <w:pPr>
        <w:pStyle w:val="NormalWeb"/>
        <w:numPr>
          <w:ilvl w:val="1"/>
          <w:numId w:val="1"/>
        </w:numPr>
        <w:spacing w:after="0"/>
        <w:rPr>
          <w:rFonts w:ascii="Arial" w:hAnsi="Arial" w:cs="Arial"/>
          <w:bCs/>
          <w:sz w:val="20"/>
          <w:szCs w:val="20"/>
        </w:rPr>
      </w:pPr>
      <w:r w:rsidRPr="006703B0">
        <w:rPr>
          <w:rFonts w:ascii="Arial" w:hAnsi="Arial" w:cs="Arial"/>
          <w:bCs/>
          <w:sz w:val="20"/>
          <w:szCs w:val="20"/>
        </w:rPr>
        <w:t>During performance of this Contract, the Contractor shall be responsible for protecting adjoining areas from damage due to operation and shall be responsible for any damage he may cause.</w:t>
      </w:r>
    </w:p>
    <w:p w14:paraId="21B5CC08" w14:textId="3DAB97F2" w:rsidR="00AE17C7" w:rsidRDefault="00D00E40" w:rsidP="00511000">
      <w:pPr>
        <w:pStyle w:val="NormalWeb"/>
        <w:numPr>
          <w:ilvl w:val="1"/>
          <w:numId w:val="1"/>
        </w:numPr>
        <w:spacing w:before="0" w:beforeAutospacing="0" w:after="0" w:afterAutospacing="0"/>
        <w:rPr>
          <w:rFonts w:ascii="Arial" w:hAnsi="Arial" w:cs="Arial"/>
          <w:bCs/>
          <w:sz w:val="20"/>
          <w:szCs w:val="20"/>
        </w:rPr>
      </w:pPr>
      <w:r w:rsidRPr="006703B0">
        <w:rPr>
          <w:rFonts w:ascii="Arial" w:hAnsi="Arial" w:cs="Arial"/>
          <w:bCs/>
          <w:sz w:val="20"/>
          <w:szCs w:val="20"/>
        </w:rPr>
        <w:t>Warranty: Contractor warrants to owner that the work described herein will be free from defects in material and workmanship and will conform to the specifications as herein set forth</w:t>
      </w:r>
      <w:r w:rsidRPr="00890959">
        <w:rPr>
          <w:rFonts w:ascii="Arial" w:hAnsi="Arial" w:cs="Arial"/>
          <w:bCs/>
          <w:sz w:val="20"/>
          <w:szCs w:val="20"/>
        </w:rPr>
        <w:t>.  If within 5 years of Substantial Completion, Contractor receives from Owner prompt written notice that the material or workmanship does not meet such warranties</w:t>
      </w:r>
      <w:r w:rsidRPr="006703B0">
        <w:rPr>
          <w:rFonts w:ascii="Arial" w:hAnsi="Arial" w:cs="Arial"/>
          <w:bCs/>
          <w:sz w:val="20"/>
          <w:szCs w:val="20"/>
        </w:rPr>
        <w:t>, Contractor shall thereupon promptly commence to cure such defect, weather permitting.  In no event shall Contractor's liability to warrant defective materials exceed the standard warranty provided by each respective Manufacturer.  Any requirement for Contractor to provide a "joint and several" Manufacturer warranty is expressly conditioned upon consent and approval of said warranty from each respective Manufacturer and shall in no event exceed five (5) years.  Any extended warranties offered by product Manufacturers or required by Owner for materials will be provided sole source from each respective Manufacturer to Owner if accordance with the Manufacturer's standard warranty document.  The total liability of Contractor to owner whether under warranty, contract, negligence or otherwise, shall not in any case exceed the cost of correcting defects in the material or workmanship as herein provided and upon the expiration of said warranty, all such liability shall terminate.  THERE ARE NO OTHER REMEDIES, LIABILITIES (INCLIDING NEGLIGENCE) OR WARRANTIES, EXPRESS OR IMPLIED, INCLUDING BUT NOT LIMITED TO ANY WARRANTIES OF MERCHANTABILITY OR FITNESS FOR A PARTICULAR PURPOSE APPLICABLE TO THE MATERIAL AND/OR SERVICES.  Contractor's sole responsibility and Owner's exclusive remedy hereunder shall be limited to such repair or replacement as above provided.</w:t>
      </w:r>
      <w:r w:rsidR="006A40B4" w:rsidRPr="006703B0">
        <w:rPr>
          <w:rFonts w:ascii="Arial" w:hAnsi="Arial" w:cs="Arial"/>
          <w:bCs/>
          <w:sz w:val="20"/>
          <w:szCs w:val="20"/>
        </w:rPr>
        <w:t xml:space="preserve">  </w:t>
      </w:r>
      <w:r w:rsidRPr="006703B0">
        <w:rPr>
          <w:rFonts w:ascii="Arial" w:hAnsi="Arial" w:cs="Arial"/>
          <w:bCs/>
          <w:sz w:val="20"/>
          <w:szCs w:val="20"/>
        </w:rPr>
        <w:t>The Warranty shall not extend to:</w:t>
      </w:r>
      <w:r w:rsidR="006A40B4" w:rsidRPr="006703B0">
        <w:rPr>
          <w:rFonts w:ascii="Arial" w:hAnsi="Arial" w:cs="Arial"/>
          <w:bCs/>
          <w:sz w:val="20"/>
          <w:szCs w:val="20"/>
        </w:rPr>
        <w:t xml:space="preserve"> a) </w:t>
      </w:r>
      <w:r w:rsidRPr="006703B0">
        <w:rPr>
          <w:rFonts w:ascii="Arial" w:hAnsi="Arial" w:cs="Arial"/>
          <w:bCs/>
          <w:sz w:val="20"/>
          <w:szCs w:val="20"/>
        </w:rPr>
        <w:t xml:space="preserve">Failure of substrate materials </w:t>
      </w:r>
      <w:r w:rsidR="006A40B4" w:rsidRPr="006703B0">
        <w:rPr>
          <w:rFonts w:ascii="Arial" w:hAnsi="Arial" w:cs="Arial"/>
          <w:bCs/>
          <w:sz w:val="20"/>
          <w:szCs w:val="20"/>
        </w:rPr>
        <w:t>p</w:t>
      </w:r>
      <w:r w:rsidRPr="006703B0">
        <w:rPr>
          <w:rFonts w:ascii="Arial" w:hAnsi="Arial" w:cs="Arial"/>
          <w:bCs/>
          <w:sz w:val="20"/>
          <w:szCs w:val="20"/>
        </w:rPr>
        <w:t>rovided the Contractor's actions or inactions did not cause substrate to fail.</w:t>
      </w:r>
      <w:r w:rsidR="006A40B4" w:rsidRPr="006703B0">
        <w:rPr>
          <w:rFonts w:ascii="Arial" w:hAnsi="Arial" w:cs="Arial"/>
          <w:bCs/>
          <w:sz w:val="20"/>
          <w:szCs w:val="20"/>
        </w:rPr>
        <w:t xml:space="preserve">  </w:t>
      </w:r>
      <w:r w:rsidR="00511000" w:rsidRPr="006703B0">
        <w:rPr>
          <w:rFonts w:ascii="Arial" w:hAnsi="Arial" w:cs="Arial"/>
          <w:bCs/>
          <w:sz w:val="20"/>
          <w:szCs w:val="20"/>
        </w:rPr>
        <w:t>b)</w:t>
      </w:r>
      <w:r w:rsidRPr="006703B0">
        <w:rPr>
          <w:rFonts w:ascii="Arial" w:hAnsi="Arial" w:cs="Arial"/>
          <w:bCs/>
          <w:sz w:val="20"/>
          <w:szCs w:val="20"/>
        </w:rPr>
        <w:t>.</w:t>
      </w:r>
      <w:r w:rsidR="006A40B4" w:rsidRPr="006703B0">
        <w:rPr>
          <w:rFonts w:ascii="Arial" w:hAnsi="Arial" w:cs="Arial"/>
          <w:bCs/>
          <w:sz w:val="20"/>
          <w:szCs w:val="20"/>
        </w:rPr>
        <w:t xml:space="preserve"> </w:t>
      </w:r>
      <w:r w:rsidRPr="006703B0">
        <w:rPr>
          <w:rFonts w:ascii="Arial" w:hAnsi="Arial" w:cs="Arial"/>
          <w:bCs/>
          <w:sz w:val="20"/>
          <w:szCs w:val="20"/>
        </w:rPr>
        <w:t xml:space="preserve">Defects caused by abusive use. </w:t>
      </w:r>
      <w:r w:rsidR="00511000" w:rsidRPr="006703B0">
        <w:rPr>
          <w:rFonts w:ascii="Arial" w:hAnsi="Arial" w:cs="Arial"/>
          <w:bCs/>
          <w:sz w:val="20"/>
          <w:szCs w:val="20"/>
        </w:rPr>
        <w:t>c)</w:t>
      </w:r>
      <w:r w:rsidRPr="006703B0">
        <w:rPr>
          <w:rFonts w:ascii="Arial" w:hAnsi="Arial" w:cs="Arial"/>
          <w:bCs/>
          <w:sz w:val="20"/>
          <w:szCs w:val="20"/>
        </w:rPr>
        <w:t>.</w:t>
      </w:r>
      <w:r w:rsidR="006A40B4" w:rsidRPr="006703B0">
        <w:rPr>
          <w:rFonts w:ascii="Arial" w:hAnsi="Arial" w:cs="Arial"/>
          <w:bCs/>
          <w:sz w:val="20"/>
          <w:szCs w:val="20"/>
        </w:rPr>
        <w:t xml:space="preserve"> </w:t>
      </w:r>
      <w:r w:rsidRPr="006703B0">
        <w:rPr>
          <w:rFonts w:ascii="Arial" w:hAnsi="Arial" w:cs="Arial"/>
          <w:bCs/>
          <w:sz w:val="20"/>
          <w:szCs w:val="20"/>
        </w:rPr>
        <w:t>Acts of God. d.</w:t>
      </w:r>
      <w:r w:rsidR="006A40B4" w:rsidRPr="006703B0">
        <w:rPr>
          <w:rFonts w:ascii="Arial" w:hAnsi="Arial" w:cs="Arial"/>
          <w:bCs/>
          <w:sz w:val="20"/>
          <w:szCs w:val="20"/>
        </w:rPr>
        <w:t xml:space="preserve"> </w:t>
      </w:r>
      <w:r w:rsidRPr="006703B0">
        <w:rPr>
          <w:rFonts w:ascii="Arial" w:hAnsi="Arial" w:cs="Arial"/>
          <w:bCs/>
          <w:sz w:val="20"/>
          <w:szCs w:val="20"/>
        </w:rPr>
        <w:t xml:space="preserve">Structural defects, inadequate or faulty structural design limited to areas outside Contractor's Scope of Work. </w:t>
      </w:r>
    </w:p>
    <w:p w14:paraId="02BE995B" w14:textId="77777777" w:rsidR="006703B0" w:rsidRPr="006703B0" w:rsidRDefault="006703B0" w:rsidP="006703B0">
      <w:pPr>
        <w:pStyle w:val="NormalWeb"/>
        <w:spacing w:before="0" w:beforeAutospacing="0" w:after="0" w:afterAutospacing="0"/>
        <w:rPr>
          <w:rFonts w:ascii="Arial" w:hAnsi="Arial" w:cs="Arial"/>
          <w:bCs/>
          <w:sz w:val="20"/>
          <w:szCs w:val="20"/>
        </w:rPr>
      </w:pPr>
    </w:p>
    <w:p w14:paraId="005C4D6E" w14:textId="1F528E70" w:rsidR="00B60EE0" w:rsidRDefault="00B60EE0" w:rsidP="00583465">
      <w:pPr>
        <w:pStyle w:val="NormalWeb"/>
        <w:numPr>
          <w:ilvl w:val="0"/>
          <w:numId w:val="1"/>
        </w:numPr>
        <w:spacing w:before="0" w:beforeAutospacing="0" w:after="0" w:afterAutospacing="0"/>
        <w:rPr>
          <w:rFonts w:ascii="Arial" w:hAnsi="Arial" w:cs="Arial"/>
          <w:sz w:val="20"/>
          <w:szCs w:val="20"/>
        </w:rPr>
      </w:pPr>
      <w:r w:rsidRPr="006703B0">
        <w:rPr>
          <w:rFonts w:ascii="Arial" w:hAnsi="Arial" w:cs="Arial"/>
          <w:bCs/>
          <w:sz w:val="20"/>
          <w:szCs w:val="20"/>
        </w:rPr>
        <w:t>License, Permits, Material and Workman: The contractor shall provide a copy of his General Contractor’s License and obtain all necessary permits required by jurisdiction.</w:t>
      </w:r>
      <w:r w:rsidR="00E40FDC" w:rsidRPr="006703B0">
        <w:rPr>
          <w:rFonts w:ascii="Arial" w:hAnsi="Arial" w:cs="Arial"/>
          <w:bCs/>
          <w:sz w:val="20"/>
          <w:szCs w:val="20"/>
        </w:rPr>
        <w:t xml:space="preserve">  </w:t>
      </w:r>
      <w:r w:rsidRPr="006703B0">
        <w:rPr>
          <w:rFonts w:ascii="Arial" w:hAnsi="Arial" w:cs="Arial"/>
          <w:bCs/>
          <w:sz w:val="20"/>
          <w:szCs w:val="20"/>
        </w:rPr>
        <w:t>Contractor will not permit any worker with workman’s compensation exemption to work on this project.</w:t>
      </w:r>
      <w:r w:rsidR="00E40FDC" w:rsidRPr="006703B0">
        <w:rPr>
          <w:rFonts w:ascii="Arial" w:hAnsi="Arial" w:cs="Arial"/>
          <w:bCs/>
          <w:sz w:val="20"/>
          <w:szCs w:val="20"/>
        </w:rPr>
        <w:t xml:space="preserve"> C</w:t>
      </w:r>
      <w:r w:rsidRPr="006703B0">
        <w:rPr>
          <w:rFonts w:ascii="Arial" w:hAnsi="Arial" w:cs="Arial"/>
          <w:bCs/>
          <w:sz w:val="20"/>
          <w:szCs w:val="20"/>
        </w:rPr>
        <w:t>ontractor will submit a full list of all suppliers and equipment rental companies, which he will be using on this project prior to commencement.</w:t>
      </w:r>
      <w:r w:rsidR="00E40FDC" w:rsidRPr="006703B0">
        <w:rPr>
          <w:rFonts w:ascii="Arial" w:hAnsi="Arial" w:cs="Arial"/>
          <w:bCs/>
          <w:sz w:val="20"/>
          <w:szCs w:val="20"/>
        </w:rPr>
        <w:t xml:space="preserve">  </w:t>
      </w:r>
      <w:r w:rsidRPr="006703B0">
        <w:rPr>
          <w:rFonts w:ascii="Arial" w:hAnsi="Arial" w:cs="Arial"/>
          <w:bCs/>
          <w:sz w:val="20"/>
          <w:szCs w:val="20"/>
        </w:rPr>
        <w:t xml:space="preserve">Contractor agrees not to subcontract or assign any portion of this project without prior written approval of </w:t>
      </w:r>
      <w:r w:rsidR="00E40FDC" w:rsidRPr="006703B0">
        <w:rPr>
          <w:rFonts w:ascii="Arial" w:hAnsi="Arial" w:cs="Arial"/>
          <w:bCs/>
          <w:sz w:val="20"/>
          <w:szCs w:val="20"/>
        </w:rPr>
        <w:t>Project Representative</w:t>
      </w:r>
      <w:r w:rsidRPr="006703B0">
        <w:rPr>
          <w:rFonts w:ascii="Arial" w:hAnsi="Arial" w:cs="Arial"/>
          <w:bCs/>
          <w:sz w:val="20"/>
          <w:szCs w:val="20"/>
        </w:rPr>
        <w:t>.  This includes day labor type employees.</w:t>
      </w:r>
      <w:r w:rsidR="00E40FDC" w:rsidRPr="006703B0">
        <w:rPr>
          <w:rFonts w:ascii="Arial" w:hAnsi="Arial" w:cs="Arial"/>
          <w:bCs/>
          <w:sz w:val="20"/>
          <w:szCs w:val="20"/>
        </w:rPr>
        <w:t xml:space="preserve">  </w:t>
      </w:r>
      <w:r w:rsidRPr="006703B0">
        <w:rPr>
          <w:rFonts w:ascii="Arial" w:hAnsi="Arial" w:cs="Arial"/>
          <w:bCs/>
          <w:sz w:val="20"/>
          <w:szCs w:val="20"/>
        </w:rPr>
        <w:t>Contractor shall be prepared to submit a list of references of projects completed within the past five (5) years utilizing systems and associated work.</w:t>
      </w:r>
      <w:r w:rsidR="003C47B7" w:rsidRPr="006703B0">
        <w:rPr>
          <w:rFonts w:ascii="Arial" w:hAnsi="Arial" w:cs="Arial"/>
          <w:bCs/>
          <w:sz w:val="20"/>
          <w:szCs w:val="20"/>
        </w:rPr>
        <w:t xml:space="preserve">  </w:t>
      </w:r>
      <w:r w:rsidRPr="006703B0">
        <w:rPr>
          <w:rFonts w:ascii="Arial" w:hAnsi="Arial" w:cs="Arial"/>
          <w:bCs/>
          <w:sz w:val="20"/>
          <w:szCs w:val="20"/>
        </w:rPr>
        <w:t>Contractor will make an on-site inspection</w:t>
      </w:r>
      <w:r w:rsidR="003C47B7" w:rsidRPr="006703B0">
        <w:rPr>
          <w:rFonts w:ascii="Arial" w:hAnsi="Arial" w:cs="Arial"/>
          <w:bCs/>
          <w:sz w:val="20"/>
          <w:szCs w:val="20"/>
        </w:rPr>
        <w:t xml:space="preserve">.  </w:t>
      </w:r>
      <w:r w:rsidRPr="006703B0">
        <w:rPr>
          <w:rFonts w:ascii="Arial" w:hAnsi="Arial" w:cs="Arial"/>
          <w:bCs/>
          <w:sz w:val="20"/>
          <w:szCs w:val="20"/>
        </w:rPr>
        <w:t>Contractor shall furnish all services, tools, materials and equipment needed to</w:t>
      </w:r>
      <w:r w:rsidRPr="006703B0">
        <w:rPr>
          <w:rFonts w:ascii="Arial" w:hAnsi="Arial" w:cs="Arial"/>
          <w:sz w:val="20"/>
          <w:szCs w:val="20"/>
        </w:rPr>
        <w:t xml:space="preserve"> complete his assigned task.</w:t>
      </w:r>
    </w:p>
    <w:p w14:paraId="21C57D84" w14:textId="77777777" w:rsidR="00B7312D" w:rsidRDefault="00B7312D" w:rsidP="00B7312D">
      <w:pPr>
        <w:pStyle w:val="NoSpacing"/>
        <w:numPr>
          <w:ilvl w:val="0"/>
          <w:numId w:val="1"/>
        </w:numPr>
        <w:rPr>
          <w:bCs/>
          <w:sz w:val="20"/>
          <w:szCs w:val="20"/>
        </w:rPr>
      </w:pPr>
      <w:r w:rsidRPr="006703B0">
        <w:rPr>
          <w:bCs/>
          <w:sz w:val="20"/>
          <w:szCs w:val="20"/>
        </w:rPr>
        <w:t>Bidders must have a valid Florida Contractor License, must be properly licensed under the laws governing their respective trades, and must be able to obtain insurance, workman’s compensation, general liability and necessary bonds required for the Work.</w:t>
      </w:r>
    </w:p>
    <w:p w14:paraId="6191A76F" w14:textId="77777777" w:rsidR="00B7312D" w:rsidRDefault="00B7312D" w:rsidP="00B7312D">
      <w:pPr>
        <w:pStyle w:val="NoSpacing"/>
        <w:numPr>
          <w:ilvl w:val="0"/>
          <w:numId w:val="1"/>
        </w:numPr>
        <w:rPr>
          <w:bCs/>
          <w:sz w:val="20"/>
          <w:szCs w:val="20"/>
        </w:rPr>
      </w:pPr>
      <w:r w:rsidRPr="004338B8">
        <w:rPr>
          <w:bCs/>
          <w:sz w:val="20"/>
          <w:szCs w:val="20"/>
        </w:rPr>
        <w:t>Prior to construction, said property needs to be posted as a designated construction site. The sign, according to state statute, shall read: “THIS AREA IS A DESIGNATED CONSTRUCTION SITE AND ANYONE WHO TRESPASSES ON THIS PROPERTY COMMITS A FELONY”.</w:t>
      </w:r>
    </w:p>
    <w:p w14:paraId="15929CFF" w14:textId="7E224E8B" w:rsidR="00B7312D" w:rsidRPr="004338B8" w:rsidRDefault="00B7312D" w:rsidP="00B7312D">
      <w:pPr>
        <w:pStyle w:val="NoSpacing"/>
        <w:numPr>
          <w:ilvl w:val="0"/>
          <w:numId w:val="1"/>
        </w:numPr>
        <w:rPr>
          <w:bCs/>
          <w:sz w:val="20"/>
          <w:szCs w:val="20"/>
        </w:rPr>
      </w:pPr>
      <w:r w:rsidRPr="004338B8">
        <w:rPr>
          <w:bCs/>
          <w:sz w:val="20"/>
          <w:szCs w:val="20"/>
        </w:rPr>
        <w:lastRenderedPageBreak/>
        <w:t>The construction site, material areas and construction equipment need to be secured by fencing or other means to keep any unauthorized persons from accessing the site</w:t>
      </w:r>
      <w:r w:rsidR="00A875F2">
        <w:rPr>
          <w:bCs/>
          <w:sz w:val="20"/>
          <w:szCs w:val="20"/>
        </w:rPr>
        <w:t>, per the City of Lake Mary requirements.</w:t>
      </w:r>
    </w:p>
    <w:p w14:paraId="1E71D2BE" w14:textId="77777777" w:rsidR="00B7312D" w:rsidRPr="004338B8" w:rsidRDefault="00B7312D" w:rsidP="00B7312D">
      <w:pPr>
        <w:pStyle w:val="NoSpacing"/>
        <w:numPr>
          <w:ilvl w:val="0"/>
          <w:numId w:val="1"/>
        </w:numPr>
        <w:rPr>
          <w:bCs/>
          <w:sz w:val="20"/>
          <w:szCs w:val="20"/>
        </w:rPr>
      </w:pPr>
      <w:r w:rsidRPr="004338B8">
        <w:rPr>
          <w:bCs/>
          <w:sz w:val="20"/>
          <w:szCs w:val="20"/>
        </w:rPr>
        <w:t>The Police Department also requests the name(s) and phone number(s) of an emergency contact person for the construction project.</w:t>
      </w:r>
    </w:p>
    <w:sectPr w:rsidR="00B7312D" w:rsidRPr="004338B8" w:rsidSect="00555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246ED"/>
    <w:multiLevelType w:val="hybridMultilevel"/>
    <w:tmpl w:val="AD04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0C5E2E"/>
    <w:multiLevelType w:val="hybridMultilevel"/>
    <w:tmpl w:val="C23AE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1C5D45"/>
    <w:multiLevelType w:val="hybridMultilevel"/>
    <w:tmpl w:val="CADE4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6A0698"/>
    <w:multiLevelType w:val="hybridMultilevel"/>
    <w:tmpl w:val="285488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9D3FEE"/>
    <w:multiLevelType w:val="hybridMultilevel"/>
    <w:tmpl w:val="8F78937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7F867E07"/>
    <w:multiLevelType w:val="hybridMultilevel"/>
    <w:tmpl w:val="0FFA454E"/>
    <w:lvl w:ilvl="0" w:tplc="E5AA291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167939124">
    <w:abstractNumId w:val="3"/>
  </w:num>
  <w:num w:numId="2" w16cid:durableId="1928926296">
    <w:abstractNumId w:val="1"/>
  </w:num>
  <w:num w:numId="3" w16cid:durableId="798912240">
    <w:abstractNumId w:val="2"/>
  </w:num>
  <w:num w:numId="4" w16cid:durableId="1574513274">
    <w:abstractNumId w:val="0"/>
  </w:num>
  <w:num w:numId="5" w16cid:durableId="126778125">
    <w:abstractNumId w:val="4"/>
  </w:num>
  <w:num w:numId="6" w16cid:durableId="721691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101"/>
    <w:rsid w:val="00001DE3"/>
    <w:rsid w:val="00007DD8"/>
    <w:rsid w:val="00012028"/>
    <w:rsid w:val="0003786F"/>
    <w:rsid w:val="00042C23"/>
    <w:rsid w:val="00043A19"/>
    <w:rsid w:val="00047BDF"/>
    <w:rsid w:val="0005398A"/>
    <w:rsid w:val="00055DAE"/>
    <w:rsid w:val="00061A34"/>
    <w:rsid w:val="000668C0"/>
    <w:rsid w:val="00066D9C"/>
    <w:rsid w:val="00084254"/>
    <w:rsid w:val="0009052D"/>
    <w:rsid w:val="00092BE7"/>
    <w:rsid w:val="000A1B31"/>
    <w:rsid w:val="000A790E"/>
    <w:rsid w:val="000C0DD0"/>
    <w:rsid w:val="000C1D2F"/>
    <w:rsid w:val="000C3C95"/>
    <w:rsid w:val="000D7953"/>
    <w:rsid w:val="0010618A"/>
    <w:rsid w:val="00106584"/>
    <w:rsid w:val="00112570"/>
    <w:rsid w:val="001143DF"/>
    <w:rsid w:val="0011485A"/>
    <w:rsid w:val="00116AE7"/>
    <w:rsid w:val="0012012B"/>
    <w:rsid w:val="0012259D"/>
    <w:rsid w:val="00123A44"/>
    <w:rsid w:val="001244BC"/>
    <w:rsid w:val="001346EC"/>
    <w:rsid w:val="00141CB2"/>
    <w:rsid w:val="0014334E"/>
    <w:rsid w:val="001451B6"/>
    <w:rsid w:val="00146C65"/>
    <w:rsid w:val="00153E6F"/>
    <w:rsid w:val="00176976"/>
    <w:rsid w:val="001840D4"/>
    <w:rsid w:val="001A49F0"/>
    <w:rsid w:val="001B21AC"/>
    <w:rsid w:val="001B5907"/>
    <w:rsid w:val="001B6E09"/>
    <w:rsid w:val="001C342B"/>
    <w:rsid w:val="001C3A30"/>
    <w:rsid w:val="001C51C8"/>
    <w:rsid w:val="001D2D54"/>
    <w:rsid w:val="001E0011"/>
    <w:rsid w:val="001E2E27"/>
    <w:rsid w:val="00200F34"/>
    <w:rsid w:val="00215F59"/>
    <w:rsid w:val="002406A8"/>
    <w:rsid w:val="002407D4"/>
    <w:rsid w:val="00240D84"/>
    <w:rsid w:val="00240E5F"/>
    <w:rsid w:val="00254516"/>
    <w:rsid w:val="00256D76"/>
    <w:rsid w:val="00263DD9"/>
    <w:rsid w:val="00274031"/>
    <w:rsid w:val="00274D52"/>
    <w:rsid w:val="002768DF"/>
    <w:rsid w:val="00290FBB"/>
    <w:rsid w:val="002920D6"/>
    <w:rsid w:val="00295A2A"/>
    <w:rsid w:val="00295A4F"/>
    <w:rsid w:val="00296770"/>
    <w:rsid w:val="002A2EFD"/>
    <w:rsid w:val="002A32E1"/>
    <w:rsid w:val="002A4646"/>
    <w:rsid w:val="002A77AC"/>
    <w:rsid w:val="002C643F"/>
    <w:rsid w:val="002D0E34"/>
    <w:rsid w:val="002D2489"/>
    <w:rsid w:val="002E12E8"/>
    <w:rsid w:val="002E3656"/>
    <w:rsid w:val="002E4E7D"/>
    <w:rsid w:val="002E55A5"/>
    <w:rsid w:val="002E78D1"/>
    <w:rsid w:val="00301AC0"/>
    <w:rsid w:val="00301AE4"/>
    <w:rsid w:val="00307CCB"/>
    <w:rsid w:val="0031081D"/>
    <w:rsid w:val="00317BE2"/>
    <w:rsid w:val="00317CAB"/>
    <w:rsid w:val="00321414"/>
    <w:rsid w:val="00325873"/>
    <w:rsid w:val="00335EE3"/>
    <w:rsid w:val="00335FE5"/>
    <w:rsid w:val="0033612A"/>
    <w:rsid w:val="003376ED"/>
    <w:rsid w:val="0035008E"/>
    <w:rsid w:val="00371921"/>
    <w:rsid w:val="0037437F"/>
    <w:rsid w:val="0038196E"/>
    <w:rsid w:val="00382FED"/>
    <w:rsid w:val="00386BBA"/>
    <w:rsid w:val="00391412"/>
    <w:rsid w:val="003B350A"/>
    <w:rsid w:val="003B351A"/>
    <w:rsid w:val="003B6B52"/>
    <w:rsid w:val="003B73C2"/>
    <w:rsid w:val="003C02A4"/>
    <w:rsid w:val="003C47B7"/>
    <w:rsid w:val="003D3588"/>
    <w:rsid w:val="003D3CA7"/>
    <w:rsid w:val="003E198F"/>
    <w:rsid w:val="003F06EE"/>
    <w:rsid w:val="003F20A3"/>
    <w:rsid w:val="003F2C64"/>
    <w:rsid w:val="00401D9D"/>
    <w:rsid w:val="004071A0"/>
    <w:rsid w:val="00410BE9"/>
    <w:rsid w:val="004175BB"/>
    <w:rsid w:val="00417D50"/>
    <w:rsid w:val="00427C72"/>
    <w:rsid w:val="004324C2"/>
    <w:rsid w:val="004338B8"/>
    <w:rsid w:val="0044034C"/>
    <w:rsid w:val="004512F3"/>
    <w:rsid w:val="00471510"/>
    <w:rsid w:val="004715A1"/>
    <w:rsid w:val="00475603"/>
    <w:rsid w:val="00476107"/>
    <w:rsid w:val="00477D86"/>
    <w:rsid w:val="00482606"/>
    <w:rsid w:val="00497CFF"/>
    <w:rsid w:val="004A18FF"/>
    <w:rsid w:val="004A595B"/>
    <w:rsid w:val="004B1389"/>
    <w:rsid w:val="004B1B93"/>
    <w:rsid w:val="004C060B"/>
    <w:rsid w:val="004C29BB"/>
    <w:rsid w:val="004C6804"/>
    <w:rsid w:val="004E1659"/>
    <w:rsid w:val="004E1AD8"/>
    <w:rsid w:val="004E6A2B"/>
    <w:rsid w:val="00501361"/>
    <w:rsid w:val="00501974"/>
    <w:rsid w:val="00511000"/>
    <w:rsid w:val="00516C9E"/>
    <w:rsid w:val="00517401"/>
    <w:rsid w:val="0052700F"/>
    <w:rsid w:val="00531FB3"/>
    <w:rsid w:val="00535DFB"/>
    <w:rsid w:val="00542646"/>
    <w:rsid w:val="00550AE2"/>
    <w:rsid w:val="00554B2D"/>
    <w:rsid w:val="00555CB9"/>
    <w:rsid w:val="00581E7B"/>
    <w:rsid w:val="005861FA"/>
    <w:rsid w:val="005922EA"/>
    <w:rsid w:val="00592A13"/>
    <w:rsid w:val="00594156"/>
    <w:rsid w:val="005A3879"/>
    <w:rsid w:val="005C019B"/>
    <w:rsid w:val="005C7ADA"/>
    <w:rsid w:val="005D25C1"/>
    <w:rsid w:val="005D6067"/>
    <w:rsid w:val="005D7484"/>
    <w:rsid w:val="005E06B5"/>
    <w:rsid w:val="005E6FCA"/>
    <w:rsid w:val="005F0875"/>
    <w:rsid w:val="006001C7"/>
    <w:rsid w:val="00615DC9"/>
    <w:rsid w:val="0062041D"/>
    <w:rsid w:val="006204F5"/>
    <w:rsid w:val="00623427"/>
    <w:rsid w:val="00625BB8"/>
    <w:rsid w:val="00627370"/>
    <w:rsid w:val="00630C83"/>
    <w:rsid w:val="0063436D"/>
    <w:rsid w:val="00636A89"/>
    <w:rsid w:val="00636F83"/>
    <w:rsid w:val="00642E69"/>
    <w:rsid w:val="00644FFD"/>
    <w:rsid w:val="00652EA9"/>
    <w:rsid w:val="006534C5"/>
    <w:rsid w:val="00654730"/>
    <w:rsid w:val="00667A8E"/>
    <w:rsid w:val="006703B0"/>
    <w:rsid w:val="00672A5E"/>
    <w:rsid w:val="006776A7"/>
    <w:rsid w:val="00684C59"/>
    <w:rsid w:val="0068520B"/>
    <w:rsid w:val="006906AB"/>
    <w:rsid w:val="0069129A"/>
    <w:rsid w:val="00691699"/>
    <w:rsid w:val="006932D6"/>
    <w:rsid w:val="006954CC"/>
    <w:rsid w:val="0069786C"/>
    <w:rsid w:val="006A40B4"/>
    <w:rsid w:val="006C1F10"/>
    <w:rsid w:val="006C3BA8"/>
    <w:rsid w:val="006D050D"/>
    <w:rsid w:val="006D2EBD"/>
    <w:rsid w:val="006D2F74"/>
    <w:rsid w:val="006D7E2B"/>
    <w:rsid w:val="006E5E96"/>
    <w:rsid w:val="006F1DC0"/>
    <w:rsid w:val="006F4C23"/>
    <w:rsid w:val="00701FCC"/>
    <w:rsid w:val="00703F7A"/>
    <w:rsid w:val="00706BDD"/>
    <w:rsid w:val="00706FF7"/>
    <w:rsid w:val="00714742"/>
    <w:rsid w:val="0071757E"/>
    <w:rsid w:val="007202F6"/>
    <w:rsid w:val="00727FEF"/>
    <w:rsid w:val="007312A8"/>
    <w:rsid w:val="00732ED9"/>
    <w:rsid w:val="00734841"/>
    <w:rsid w:val="007352B3"/>
    <w:rsid w:val="007478EE"/>
    <w:rsid w:val="007677C0"/>
    <w:rsid w:val="00771B28"/>
    <w:rsid w:val="007747F4"/>
    <w:rsid w:val="00785F49"/>
    <w:rsid w:val="007973DE"/>
    <w:rsid w:val="007B231D"/>
    <w:rsid w:val="007B499C"/>
    <w:rsid w:val="007D376E"/>
    <w:rsid w:val="007D7CE5"/>
    <w:rsid w:val="007E0B43"/>
    <w:rsid w:val="007F208A"/>
    <w:rsid w:val="007F2883"/>
    <w:rsid w:val="007F5CBA"/>
    <w:rsid w:val="0080504E"/>
    <w:rsid w:val="00807EBF"/>
    <w:rsid w:val="00810F17"/>
    <w:rsid w:val="00813FED"/>
    <w:rsid w:val="0082117F"/>
    <w:rsid w:val="00821314"/>
    <w:rsid w:val="00824542"/>
    <w:rsid w:val="00831B86"/>
    <w:rsid w:val="00846DF3"/>
    <w:rsid w:val="00852052"/>
    <w:rsid w:val="00871BE0"/>
    <w:rsid w:val="008773AB"/>
    <w:rsid w:val="00890959"/>
    <w:rsid w:val="008A13BA"/>
    <w:rsid w:val="008A20FD"/>
    <w:rsid w:val="008A24D1"/>
    <w:rsid w:val="008A743D"/>
    <w:rsid w:val="008B22EA"/>
    <w:rsid w:val="008D074C"/>
    <w:rsid w:val="008D4DCA"/>
    <w:rsid w:val="008F5BBC"/>
    <w:rsid w:val="00902484"/>
    <w:rsid w:val="00905F77"/>
    <w:rsid w:val="00912235"/>
    <w:rsid w:val="009136B1"/>
    <w:rsid w:val="00913C05"/>
    <w:rsid w:val="0092069E"/>
    <w:rsid w:val="00922357"/>
    <w:rsid w:val="00936890"/>
    <w:rsid w:val="00937A25"/>
    <w:rsid w:val="00941B97"/>
    <w:rsid w:val="00955AA5"/>
    <w:rsid w:val="00955CF1"/>
    <w:rsid w:val="00955E5E"/>
    <w:rsid w:val="009612AB"/>
    <w:rsid w:val="00977B91"/>
    <w:rsid w:val="009917BD"/>
    <w:rsid w:val="00995067"/>
    <w:rsid w:val="00997E9E"/>
    <w:rsid w:val="009A61BA"/>
    <w:rsid w:val="009B125B"/>
    <w:rsid w:val="009B6610"/>
    <w:rsid w:val="009C2F36"/>
    <w:rsid w:val="009C4A60"/>
    <w:rsid w:val="009D3D0D"/>
    <w:rsid w:val="009D6682"/>
    <w:rsid w:val="009D7537"/>
    <w:rsid w:val="00A13444"/>
    <w:rsid w:val="00A15396"/>
    <w:rsid w:val="00A21704"/>
    <w:rsid w:val="00A24F23"/>
    <w:rsid w:val="00A3135B"/>
    <w:rsid w:val="00A33EDD"/>
    <w:rsid w:val="00A456E3"/>
    <w:rsid w:val="00A520F7"/>
    <w:rsid w:val="00A529F4"/>
    <w:rsid w:val="00A55ABB"/>
    <w:rsid w:val="00A63F00"/>
    <w:rsid w:val="00A65B6A"/>
    <w:rsid w:val="00A673F3"/>
    <w:rsid w:val="00A70CAB"/>
    <w:rsid w:val="00A71A4F"/>
    <w:rsid w:val="00A875F2"/>
    <w:rsid w:val="00A97115"/>
    <w:rsid w:val="00AB0873"/>
    <w:rsid w:val="00AB0923"/>
    <w:rsid w:val="00AB27A7"/>
    <w:rsid w:val="00AB3370"/>
    <w:rsid w:val="00AB3AD3"/>
    <w:rsid w:val="00AB44F1"/>
    <w:rsid w:val="00AC0ECF"/>
    <w:rsid w:val="00AC1EB9"/>
    <w:rsid w:val="00AC5410"/>
    <w:rsid w:val="00AD32B4"/>
    <w:rsid w:val="00AE17C7"/>
    <w:rsid w:val="00AF3211"/>
    <w:rsid w:val="00AF3472"/>
    <w:rsid w:val="00B02ECE"/>
    <w:rsid w:val="00B078DB"/>
    <w:rsid w:val="00B25A49"/>
    <w:rsid w:val="00B375E5"/>
    <w:rsid w:val="00B4054B"/>
    <w:rsid w:val="00B548CE"/>
    <w:rsid w:val="00B60EE0"/>
    <w:rsid w:val="00B60FC5"/>
    <w:rsid w:val="00B679A0"/>
    <w:rsid w:val="00B7312D"/>
    <w:rsid w:val="00B73A4B"/>
    <w:rsid w:val="00B74691"/>
    <w:rsid w:val="00B94088"/>
    <w:rsid w:val="00BA5A29"/>
    <w:rsid w:val="00BB0AAE"/>
    <w:rsid w:val="00BB1A89"/>
    <w:rsid w:val="00BD0814"/>
    <w:rsid w:val="00BD7D28"/>
    <w:rsid w:val="00BE0121"/>
    <w:rsid w:val="00BE49F5"/>
    <w:rsid w:val="00BF3F8B"/>
    <w:rsid w:val="00BF474E"/>
    <w:rsid w:val="00BF74A8"/>
    <w:rsid w:val="00C05609"/>
    <w:rsid w:val="00C06C3C"/>
    <w:rsid w:val="00C12075"/>
    <w:rsid w:val="00C14101"/>
    <w:rsid w:val="00C146EE"/>
    <w:rsid w:val="00C16387"/>
    <w:rsid w:val="00C20F21"/>
    <w:rsid w:val="00C21E92"/>
    <w:rsid w:val="00C224CB"/>
    <w:rsid w:val="00C30F6D"/>
    <w:rsid w:val="00C5068A"/>
    <w:rsid w:val="00C5197F"/>
    <w:rsid w:val="00C533F8"/>
    <w:rsid w:val="00C6661E"/>
    <w:rsid w:val="00C94C9C"/>
    <w:rsid w:val="00CA207A"/>
    <w:rsid w:val="00CB143F"/>
    <w:rsid w:val="00CB1D4D"/>
    <w:rsid w:val="00CB2DC5"/>
    <w:rsid w:val="00CB7517"/>
    <w:rsid w:val="00CC5922"/>
    <w:rsid w:val="00CC6842"/>
    <w:rsid w:val="00CF6050"/>
    <w:rsid w:val="00D0040F"/>
    <w:rsid w:val="00D00E40"/>
    <w:rsid w:val="00D048E5"/>
    <w:rsid w:val="00D04C96"/>
    <w:rsid w:val="00D0689A"/>
    <w:rsid w:val="00D14B0D"/>
    <w:rsid w:val="00D16B62"/>
    <w:rsid w:val="00D176AE"/>
    <w:rsid w:val="00D22E5C"/>
    <w:rsid w:val="00D326C1"/>
    <w:rsid w:val="00D34538"/>
    <w:rsid w:val="00D35387"/>
    <w:rsid w:val="00D42B55"/>
    <w:rsid w:val="00D531F6"/>
    <w:rsid w:val="00D56F20"/>
    <w:rsid w:val="00D624C7"/>
    <w:rsid w:val="00D72CB2"/>
    <w:rsid w:val="00D86FE8"/>
    <w:rsid w:val="00D92412"/>
    <w:rsid w:val="00DA02EF"/>
    <w:rsid w:val="00DA2A99"/>
    <w:rsid w:val="00DB18FE"/>
    <w:rsid w:val="00DB20DF"/>
    <w:rsid w:val="00DB2D1A"/>
    <w:rsid w:val="00DC0BAA"/>
    <w:rsid w:val="00DC197B"/>
    <w:rsid w:val="00DC3AD4"/>
    <w:rsid w:val="00DD099A"/>
    <w:rsid w:val="00DD4FF2"/>
    <w:rsid w:val="00DD5074"/>
    <w:rsid w:val="00DD6D93"/>
    <w:rsid w:val="00DD74EA"/>
    <w:rsid w:val="00DE1724"/>
    <w:rsid w:val="00DF265E"/>
    <w:rsid w:val="00DF3BBD"/>
    <w:rsid w:val="00DF3CA3"/>
    <w:rsid w:val="00DF569E"/>
    <w:rsid w:val="00DF7C28"/>
    <w:rsid w:val="00E01FF4"/>
    <w:rsid w:val="00E04B78"/>
    <w:rsid w:val="00E06A04"/>
    <w:rsid w:val="00E10057"/>
    <w:rsid w:val="00E10523"/>
    <w:rsid w:val="00E1465C"/>
    <w:rsid w:val="00E16789"/>
    <w:rsid w:val="00E20A23"/>
    <w:rsid w:val="00E35DDB"/>
    <w:rsid w:val="00E40FDC"/>
    <w:rsid w:val="00E676E0"/>
    <w:rsid w:val="00E7077A"/>
    <w:rsid w:val="00E75D1F"/>
    <w:rsid w:val="00E8127F"/>
    <w:rsid w:val="00E90088"/>
    <w:rsid w:val="00E96A89"/>
    <w:rsid w:val="00EA2474"/>
    <w:rsid w:val="00EA36FC"/>
    <w:rsid w:val="00EA3BC8"/>
    <w:rsid w:val="00EB20D5"/>
    <w:rsid w:val="00EB2840"/>
    <w:rsid w:val="00EB52E3"/>
    <w:rsid w:val="00EB72A7"/>
    <w:rsid w:val="00EB7C0C"/>
    <w:rsid w:val="00EC10F1"/>
    <w:rsid w:val="00ED0694"/>
    <w:rsid w:val="00ED0ED5"/>
    <w:rsid w:val="00ED2649"/>
    <w:rsid w:val="00ED3B84"/>
    <w:rsid w:val="00ED7256"/>
    <w:rsid w:val="00EE1D5F"/>
    <w:rsid w:val="00EF2F40"/>
    <w:rsid w:val="00EF6254"/>
    <w:rsid w:val="00F0120A"/>
    <w:rsid w:val="00F01BF8"/>
    <w:rsid w:val="00F045A8"/>
    <w:rsid w:val="00F05470"/>
    <w:rsid w:val="00F14F55"/>
    <w:rsid w:val="00F15CBF"/>
    <w:rsid w:val="00F17295"/>
    <w:rsid w:val="00F2300B"/>
    <w:rsid w:val="00F2361C"/>
    <w:rsid w:val="00F30848"/>
    <w:rsid w:val="00F323B5"/>
    <w:rsid w:val="00F404E0"/>
    <w:rsid w:val="00F45179"/>
    <w:rsid w:val="00F459F7"/>
    <w:rsid w:val="00F54F4D"/>
    <w:rsid w:val="00F72871"/>
    <w:rsid w:val="00F73093"/>
    <w:rsid w:val="00F73F09"/>
    <w:rsid w:val="00F80308"/>
    <w:rsid w:val="00F94AC5"/>
    <w:rsid w:val="00FA7ED7"/>
    <w:rsid w:val="00FB082D"/>
    <w:rsid w:val="00FB36F3"/>
    <w:rsid w:val="00FB557A"/>
    <w:rsid w:val="00FC10CD"/>
    <w:rsid w:val="00FC652A"/>
    <w:rsid w:val="00FE0BC1"/>
    <w:rsid w:val="00FE4696"/>
    <w:rsid w:val="00FE5B81"/>
    <w:rsid w:val="00FF5D3C"/>
    <w:rsid w:val="00FF7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4FB7"/>
  <w15:docId w15:val="{9930FF2E-AD6D-4C3C-924F-3E27F8BF5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14101"/>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1B21AC"/>
    <w:rPr>
      <w:color w:val="0000FF" w:themeColor="hyperlink"/>
      <w:u w:val="single"/>
    </w:rPr>
  </w:style>
  <w:style w:type="paragraph" w:styleId="NoSpacing">
    <w:name w:val="No Spacing"/>
    <w:uiPriority w:val="1"/>
    <w:qFormat/>
    <w:rsid w:val="00831B86"/>
    <w:pPr>
      <w:spacing w:after="0" w:line="240" w:lineRule="auto"/>
    </w:pPr>
    <w:rPr>
      <w:rFonts w:ascii="Arial" w:hAnsi="Arial" w:cs="Arial"/>
      <w:sz w:val="24"/>
      <w:szCs w:val="24"/>
    </w:rPr>
  </w:style>
  <w:style w:type="character" w:customStyle="1" w:styleId="apple-converted-space">
    <w:name w:val="apple-converted-space"/>
    <w:basedOn w:val="DefaultParagraphFont"/>
    <w:rsid w:val="00871BE0"/>
  </w:style>
  <w:style w:type="character" w:customStyle="1" w:styleId="il">
    <w:name w:val="il"/>
    <w:basedOn w:val="DefaultParagraphFont"/>
    <w:rsid w:val="00FE0BC1"/>
  </w:style>
  <w:style w:type="paragraph" w:styleId="BalloonText">
    <w:name w:val="Balloon Text"/>
    <w:basedOn w:val="Normal"/>
    <w:link w:val="BalloonTextChar"/>
    <w:uiPriority w:val="99"/>
    <w:semiHidden/>
    <w:unhideWhenUsed/>
    <w:rsid w:val="00DF26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265E"/>
    <w:rPr>
      <w:rFonts w:ascii="Segoe UI" w:hAnsi="Segoe UI" w:cs="Segoe UI"/>
      <w:sz w:val="18"/>
      <w:szCs w:val="18"/>
    </w:rPr>
  </w:style>
  <w:style w:type="character" w:styleId="UnresolvedMention">
    <w:name w:val="Unresolved Mention"/>
    <w:basedOn w:val="DefaultParagraphFont"/>
    <w:uiPriority w:val="99"/>
    <w:semiHidden/>
    <w:unhideWhenUsed/>
    <w:rsid w:val="00995067"/>
    <w:rPr>
      <w:color w:val="605E5C"/>
      <w:shd w:val="clear" w:color="auto" w:fill="E1DFDD"/>
    </w:rPr>
  </w:style>
  <w:style w:type="paragraph" w:styleId="Revision">
    <w:name w:val="Revision"/>
    <w:hidden/>
    <w:uiPriority w:val="99"/>
    <w:semiHidden/>
    <w:rsid w:val="00B73A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8112374">
      <w:bodyDiv w:val="1"/>
      <w:marLeft w:val="0"/>
      <w:marRight w:val="0"/>
      <w:marTop w:val="0"/>
      <w:marBottom w:val="0"/>
      <w:divBdr>
        <w:top w:val="none" w:sz="0" w:space="0" w:color="auto"/>
        <w:left w:val="none" w:sz="0" w:space="0" w:color="auto"/>
        <w:bottom w:val="none" w:sz="0" w:space="0" w:color="auto"/>
        <w:right w:val="none" w:sz="0" w:space="0" w:color="auto"/>
      </w:divBdr>
    </w:div>
    <w:div w:id="93729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green@providence-one.com" TargetMode="External"/><Relationship Id="rId3" Type="http://schemas.openxmlformats.org/officeDocument/2006/relationships/settings" Target="settings.xml"/><Relationship Id="rId7" Type="http://schemas.openxmlformats.org/officeDocument/2006/relationships/hyperlink" Target="mailto:mpierce@providence-on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ropbox.com/scl/fo/h7tz6nh1uczen24uxgrfy/AF330firJVf7U2EaGX5X2I0?rlkey=5zlxf7rka54rturaakr87m4ce&amp;dl=0" TargetMode="External"/><Relationship Id="rId11" Type="http://schemas.openxmlformats.org/officeDocument/2006/relationships/fontTable" Target="fontTable.xml"/><Relationship Id="rId5" Type="http://schemas.openxmlformats.org/officeDocument/2006/relationships/hyperlink" Target="mailto:mpierce@providence-one.com" TargetMode="External"/><Relationship Id="rId10" Type="http://schemas.openxmlformats.org/officeDocument/2006/relationships/hyperlink" Target="mailto:tgreen@providence-one.com" TargetMode="External"/><Relationship Id="rId4" Type="http://schemas.openxmlformats.org/officeDocument/2006/relationships/webSettings" Target="webSettings.xml"/><Relationship Id="rId9" Type="http://schemas.openxmlformats.org/officeDocument/2006/relationships/hyperlink" Target="mailto:mpierce@providence-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1424</Words>
  <Characters>8118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Kaven Maggio</dc:creator>
  <cp:lastModifiedBy>Lynn Fayer</cp:lastModifiedBy>
  <cp:revision>2</cp:revision>
  <cp:lastPrinted>2015-11-16T19:42:00Z</cp:lastPrinted>
  <dcterms:created xsi:type="dcterms:W3CDTF">2026-01-07T17:58:00Z</dcterms:created>
  <dcterms:modified xsi:type="dcterms:W3CDTF">2026-01-07T17:58:00Z</dcterms:modified>
</cp:coreProperties>
</file>